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042" w:rsidRPr="00D93E5E" w:rsidRDefault="003F5F70" w:rsidP="00D36042">
      <w:pPr>
        <w:pStyle w:val="a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93E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Урок</w:t>
      </w:r>
    </w:p>
    <w:p w:rsidR="009933CD" w:rsidRPr="00D93E5E" w:rsidRDefault="009933CD" w:rsidP="00D36042">
      <w:pPr>
        <w:pStyle w:val="a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93E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 физической культуре</w:t>
      </w:r>
    </w:p>
    <w:p w:rsidR="009933CD" w:rsidRPr="00D36042" w:rsidRDefault="009933CD" w:rsidP="00D36042">
      <w:pPr>
        <w:pStyle w:val="a8"/>
        <w:rPr>
          <w:rFonts w:ascii="Times New Roman" w:hAnsi="Times New Roman" w:cs="Times New Roman"/>
          <w:sz w:val="24"/>
          <w:szCs w:val="24"/>
        </w:rPr>
      </w:pPr>
      <w:r w:rsidRPr="00D36042">
        <w:rPr>
          <w:rFonts w:ascii="Times New Roman" w:hAnsi="Times New Roman" w:cs="Times New Roman"/>
          <w:sz w:val="24"/>
          <w:szCs w:val="24"/>
        </w:rPr>
        <w:t>Т</w:t>
      </w:r>
      <w:r w:rsidR="004070EA">
        <w:rPr>
          <w:rFonts w:ascii="Times New Roman" w:hAnsi="Times New Roman" w:cs="Times New Roman"/>
          <w:sz w:val="24"/>
          <w:szCs w:val="24"/>
        </w:rPr>
        <w:t>ема: «Гимнастика</w:t>
      </w:r>
      <w:r w:rsidRPr="00D36042">
        <w:rPr>
          <w:rFonts w:ascii="Times New Roman" w:hAnsi="Times New Roman" w:cs="Times New Roman"/>
          <w:sz w:val="24"/>
          <w:szCs w:val="24"/>
        </w:rPr>
        <w:t>».</w:t>
      </w:r>
    </w:p>
    <w:p w:rsidR="009933CD" w:rsidRPr="00D36042" w:rsidRDefault="009933CD" w:rsidP="00D36042">
      <w:pPr>
        <w:pStyle w:val="a8"/>
        <w:rPr>
          <w:rFonts w:ascii="Times New Roman" w:hAnsi="Times New Roman" w:cs="Times New Roman"/>
          <w:sz w:val="24"/>
          <w:szCs w:val="24"/>
        </w:rPr>
      </w:pPr>
      <w:r w:rsidRPr="00D36042">
        <w:rPr>
          <w:rFonts w:ascii="Times New Roman" w:hAnsi="Times New Roman" w:cs="Times New Roman"/>
          <w:sz w:val="24"/>
          <w:szCs w:val="24"/>
        </w:rPr>
        <w:t>Класс:</w:t>
      </w:r>
      <w:r w:rsidR="004070EA">
        <w:rPr>
          <w:rFonts w:ascii="Times New Roman" w:hAnsi="Times New Roman" w:cs="Times New Roman"/>
          <w:sz w:val="24"/>
          <w:szCs w:val="24"/>
        </w:rPr>
        <w:t xml:space="preserve"> 3</w:t>
      </w:r>
      <w:r w:rsidR="00A759E0" w:rsidRPr="00D36042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9933CD" w:rsidRPr="00D36042" w:rsidRDefault="004070EA" w:rsidP="00D36042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03.12</w:t>
      </w:r>
      <w:r w:rsidR="00EA4C22">
        <w:rPr>
          <w:rFonts w:ascii="Times New Roman" w:hAnsi="Times New Roman" w:cs="Times New Roman"/>
          <w:sz w:val="24"/>
          <w:szCs w:val="24"/>
        </w:rPr>
        <w:t>.13</w:t>
      </w:r>
      <w:r w:rsidR="00A759E0" w:rsidRPr="00D3604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933CD" w:rsidRPr="00D36042" w:rsidRDefault="009933CD" w:rsidP="00D36042">
      <w:pPr>
        <w:pStyle w:val="a8"/>
        <w:rPr>
          <w:rFonts w:ascii="Times New Roman" w:hAnsi="Times New Roman" w:cs="Times New Roman"/>
          <w:sz w:val="24"/>
          <w:szCs w:val="24"/>
        </w:rPr>
      </w:pPr>
      <w:r w:rsidRPr="00D36042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 w:rsidRPr="00D36042">
        <w:rPr>
          <w:rFonts w:ascii="Times New Roman" w:hAnsi="Times New Roman" w:cs="Times New Roman"/>
          <w:sz w:val="24"/>
          <w:szCs w:val="24"/>
        </w:rPr>
        <w:t>Базанова</w:t>
      </w:r>
      <w:proofErr w:type="spellEnd"/>
      <w:r w:rsidRPr="00D36042">
        <w:rPr>
          <w:rFonts w:ascii="Times New Roman" w:hAnsi="Times New Roman" w:cs="Times New Roman"/>
          <w:sz w:val="24"/>
          <w:szCs w:val="24"/>
        </w:rPr>
        <w:t xml:space="preserve"> М.В.</w:t>
      </w:r>
    </w:p>
    <w:p w:rsidR="00D36042" w:rsidRPr="00D36042" w:rsidRDefault="00D36042" w:rsidP="00D36042">
      <w:pPr>
        <w:pStyle w:val="a8"/>
        <w:rPr>
          <w:rFonts w:ascii="Times New Roman" w:hAnsi="Times New Roman" w:cs="Times New Roman"/>
          <w:b/>
          <w:color w:val="0070C0"/>
          <w:sz w:val="24"/>
          <w:szCs w:val="24"/>
          <w:lang w:eastAsia="ru-RU"/>
        </w:rPr>
      </w:pPr>
      <w:r w:rsidRPr="00D36042">
        <w:rPr>
          <w:rFonts w:ascii="Times New Roman" w:hAnsi="Times New Roman" w:cs="Times New Roman"/>
          <w:b/>
          <w:color w:val="0070C0"/>
          <w:sz w:val="24"/>
          <w:szCs w:val="24"/>
          <w:lang w:eastAsia="ru-RU"/>
        </w:rPr>
        <w:t>Цель:</w:t>
      </w:r>
    </w:p>
    <w:p w:rsidR="00D36042" w:rsidRPr="00D36042" w:rsidRDefault="00D36042" w:rsidP="00D36042">
      <w:pPr>
        <w:pStyle w:val="a8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D36042">
        <w:rPr>
          <w:rFonts w:ascii="Times New Roman" w:hAnsi="Times New Roman" w:cs="Times New Roman"/>
          <w:sz w:val="24"/>
          <w:szCs w:val="24"/>
          <w:lang w:eastAsia="ru-RU"/>
        </w:rPr>
        <w:t>сохранение и укрепление здоровья учащихся;</w:t>
      </w:r>
      <w:r w:rsidRPr="00D3604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D36042" w:rsidRPr="00D36042" w:rsidRDefault="00D36042" w:rsidP="00D36042">
      <w:pPr>
        <w:pStyle w:val="a8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D36042">
        <w:rPr>
          <w:rFonts w:ascii="Times New Roman" w:hAnsi="Times New Roman" w:cs="Times New Roman"/>
          <w:sz w:val="24"/>
          <w:szCs w:val="24"/>
          <w:lang w:eastAsia="ru-RU"/>
        </w:rPr>
        <w:t>c</w:t>
      </w:r>
      <w:proofErr w:type="gramEnd"/>
      <w:r w:rsidRPr="00D36042">
        <w:rPr>
          <w:rFonts w:ascii="Times New Roman" w:hAnsi="Times New Roman" w:cs="Times New Roman"/>
          <w:sz w:val="24"/>
          <w:szCs w:val="24"/>
          <w:lang w:eastAsia="ru-RU"/>
        </w:rPr>
        <w:t>овершенствование</w:t>
      </w:r>
      <w:proofErr w:type="spellEnd"/>
      <w:r w:rsidRPr="00D36042">
        <w:rPr>
          <w:rFonts w:ascii="Times New Roman" w:hAnsi="Times New Roman" w:cs="Times New Roman"/>
          <w:sz w:val="24"/>
          <w:szCs w:val="24"/>
          <w:lang w:eastAsia="ru-RU"/>
        </w:rPr>
        <w:t xml:space="preserve"> процесса физического воспитания и  пропаганды здорового образа жизни</w:t>
      </w:r>
      <w:r w:rsidRPr="00D3604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D36042" w:rsidRPr="00D36042" w:rsidRDefault="00D36042" w:rsidP="00D36042">
      <w:pPr>
        <w:pStyle w:val="a8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D36042">
        <w:rPr>
          <w:rFonts w:ascii="Times New Roman" w:hAnsi="Times New Roman" w:cs="Times New Roman"/>
          <w:sz w:val="24"/>
          <w:szCs w:val="24"/>
          <w:lang w:eastAsia="ru-RU"/>
        </w:rPr>
        <w:t>дополнительное образование детей в области физической культуры и спорта;</w:t>
      </w:r>
      <w:r w:rsidRPr="00D3604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D36042" w:rsidRPr="00D36042" w:rsidRDefault="00D36042" w:rsidP="00D36042">
      <w:pPr>
        <w:pStyle w:val="a8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D36042">
        <w:rPr>
          <w:rFonts w:ascii="Times New Roman" w:hAnsi="Times New Roman" w:cs="Times New Roman"/>
          <w:sz w:val="24"/>
          <w:szCs w:val="24"/>
          <w:lang w:eastAsia="ru-RU"/>
        </w:rPr>
        <w:t>формирование навыков и развитие мотивации учащихся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 занятиям физической культурой</w:t>
      </w:r>
      <w:r w:rsidRPr="00D36042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D3604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D36042" w:rsidRPr="00D36042" w:rsidRDefault="00D36042" w:rsidP="00D36042">
      <w:pPr>
        <w:pStyle w:val="a8"/>
        <w:rPr>
          <w:rFonts w:ascii="Times New Roman" w:hAnsi="Times New Roman" w:cs="Times New Roman"/>
          <w:b/>
          <w:color w:val="0070C0"/>
          <w:sz w:val="24"/>
          <w:szCs w:val="24"/>
          <w:lang w:eastAsia="ru-RU"/>
        </w:rPr>
      </w:pPr>
      <w:r w:rsidRPr="00D36042">
        <w:rPr>
          <w:rFonts w:ascii="Times New Roman" w:hAnsi="Times New Roman" w:cs="Times New Roman"/>
          <w:b/>
          <w:color w:val="0070C0"/>
          <w:sz w:val="24"/>
          <w:szCs w:val="24"/>
          <w:lang w:eastAsia="ru-RU"/>
        </w:rPr>
        <w:t>Задачи:</w:t>
      </w:r>
    </w:p>
    <w:p w:rsidR="00EA4C22" w:rsidRDefault="004070EA" w:rsidP="00D36042">
      <w:pPr>
        <w:pStyle w:val="a8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учить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напрыгивание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, отталкивание и приземление в опорном прыжке; </w:t>
      </w:r>
    </w:p>
    <w:p w:rsidR="00EA4C22" w:rsidRDefault="004070EA" w:rsidP="00D36042">
      <w:pPr>
        <w:pStyle w:val="a8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учить бросок и ловлю мяча</w:t>
      </w:r>
      <w:r w:rsidR="00EA4C22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EA4C22" w:rsidRDefault="00EA4C22" w:rsidP="00D36042">
      <w:pPr>
        <w:pStyle w:val="a8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развитие координации движений;</w:t>
      </w:r>
      <w:r w:rsidRPr="00EA4C2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D36042" w:rsidRPr="00EA4C22" w:rsidRDefault="00D36042" w:rsidP="00D36042">
      <w:pPr>
        <w:pStyle w:val="a8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EA4C22">
        <w:rPr>
          <w:rFonts w:ascii="Times New Roman" w:hAnsi="Times New Roman" w:cs="Times New Roman"/>
          <w:sz w:val="24"/>
          <w:szCs w:val="24"/>
          <w:lang w:eastAsia="ru-RU"/>
        </w:rPr>
        <w:t>формирование физической культуры личности обучающегося с учетом его индивидуальных способностей, состояния здоровья и мотивации;</w:t>
      </w:r>
    </w:p>
    <w:p w:rsidR="009933CD" w:rsidRDefault="009933CD" w:rsidP="00D36042">
      <w:pPr>
        <w:pStyle w:val="a8"/>
        <w:rPr>
          <w:rFonts w:ascii="Times New Roman" w:hAnsi="Times New Roman" w:cs="Times New Roman"/>
          <w:sz w:val="24"/>
          <w:szCs w:val="24"/>
        </w:rPr>
      </w:pPr>
      <w:r w:rsidRPr="00D36042">
        <w:rPr>
          <w:rFonts w:ascii="Times New Roman" w:hAnsi="Times New Roman" w:cs="Times New Roman"/>
          <w:b/>
          <w:color w:val="0070C0"/>
          <w:sz w:val="24"/>
          <w:szCs w:val="24"/>
        </w:rPr>
        <w:t>инвентарь</w:t>
      </w:r>
      <w:r w:rsidR="004070EA">
        <w:rPr>
          <w:rFonts w:ascii="Times New Roman" w:hAnsi="Times New Roman" w:cs="Times New Roman"/>
          <w:sz w:val="24"/>
          <w:szCs w:val="24"/>
        </w:rPr>
        <w:t xml:space="preserve">:  (лист контроля), мячи </w:t>
      </w:r>
      <w:proofErr w:type="gramStart"/>
      <w:r w:rsidR="004070EA">
        <w:rPr>
          <w:rFonts w:ascii="Times New Roman" w:hAnsi="Times New Roman" w:cs="Times New Roman"/>
          <w:sz w:val="24"/>
          <w:szCs w:val="24"/>
        </w:rPr>
        <w:t>в/б</w:t>
      </w:r>
      <w:proofErr w:type="gramEnd"/>
      <w:r w:rsidR="004070EA">
        <w:rPr>
          <w:rFonts w:ascii="Times New Roman" w:hAnsi="Times New Roman" w:cs="Times New Roman"/>
          <w:sz w:val="24"/>
          <w:szCs w:val="24"/>
        </w:rPr>
        <w:t>, мячи резиновые</w:t>
      </w:r>
      <w:r w:rsidR="00EA4C22">
        <w:rPr>
          <w:rFonts w:ascii="Times New Roman" w:hAnsi="Times New Roman" w:cs="Times New Roman"/>
          <w:sz w:val="24"/>
          <w:szCs w:val="24"/>
        </w:rPr>
        <w:t xml:space="preserve">, </w:t>
      </w:r>
      <w:r w:rsidR="00D36042">
        <w:rPr>
          <w:rFonts w:ascii="Times New Roman" w:hAnsi="Times New Roman" w:cs="Times New Roman"/>
          <w:sz w:val="24"/>
          <w:szCs w:val="24"/>
        </w:rPr>
        <w:t>ноутбук, проектор.</w:t>
      </w:r>
    </w:p>
    <w:p w:rsidR="00D36042" w:rsidRPr="00D36042" w:rsidRDefault="00D36042" w:rsidP="00D36042">
      <w:pPr>
        <w:pStyle w:val="a8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11023" w:type="dxa"/>
        <w:tblLook w:val="01E0" w:firstRow="1" w:lastRow="1" w:firstColumn="1" w:lastColumn="1" w:noHBand="0" w:noVBand="0"/>
      </w:tblPr>
      <w:tblGrid>
        <w:gridCol w:w="5754"/>
        <w:gridCol w:w="1300"/>
        <w:gridCol w:w="3969"/>
      </w:tblGrid>
      <w:tr w:rsidR="00D36042" w:rsidRPr="00A71D74" w:rsidTr="00DE4E3B">
        <w:tc>
          <w:tcPr>
            <w:tcW w:w="5754" w:type="dxa"/>
          </w:tcPr>
          <w:p w:rsidR="00D36042" w:rsidRPr="00D36042" w:rsidRDefault="00D36042" w:rsidP="00E633CF">
            <w:pPr>
              <w:jc w:val="center"/>
              <w:rPr>
                <w:sz w:val="24"/>
                <w:szCs w:val="24"/>
              </w:rPr>
            </w:pPr>
            <w:r w:rsidRPr="00D36042">
              <w:rPr>
                <w:sz w:val="24"/>
                <w:szCs w:val="24"/>
              </w:rPr>
              <w:t>Содержание урока</w:t>
            </w:r>
          </w:p>
        </w:tc>
        <w:tc>
          <w:tcPr>
            <w:tcW w:w="1300" w:type="dxa"/>
          </w:tcPr>
          <w:p w:rsidR="00D36042" w:rsidRPr="00D36042" w:rsidRDefault="00D36042" w:rsidP="00E633CF">
            <w:pPr>
              <w:jc w:val="center"/>
              <w:rPr>
                <w:sz w:val="24"/>
                <w:szCs w:val="24"/>
              </w:rPr>
            </w:pPr>
            <w:r w:rsidRPr="00D36042">
              <w:rPr>
                <w:sz w:val="24"/>
                <w:szCs w:val="24"/>
              </w:rPr>
              <w:t>Дозировка</w:t>
            </w:r>
          </w:p>
        </w:tc>
        <w:tc>
          <w:tcPr>
            <w:tcW w:w="3969" w:type="dxa"/>
          </w:tcPr>
          <w:p w:rsidR="00D36042" w:rsidRPr="00D36042" w:rsidRDefault="00D36042" w:rsidP="00E633CF">
            <w:pPr>
              <w:jc w:val="center"/>
              <w:rPr>
                <w:sz w:val="24"/>
                <w:szCs w:val="24"/>
              </w:rPr>
            </w:pPr>
            <w:r w:rsidRPr="00D36042">
              <w:rPr>
                <w:sz w:val="24"/>
                <w:szCs w:val="24"/>
              </w:rPr>
              <w:t>Методические указания</w:t>
            </w:r>
          </w:p>
        </w:tc>
      </w:tr>
      <w:tr w:rsidR="00D36042" w:rsidRPr="00A71D74" w:rsidTr="00DE4E3B">
        <w:tc>
          <w:tcPr>
            <w:tcW w:w="5754" w:type="dxa"/>
          </w:tcPr>
          <w:p w:rsidR="00D36042" w:rsidRPr="00D36042" w:rsidRDefault="00D36042" w:rsidP="00E633CF">
            <w:pPr>
              <w:rPr>
                <w:sz w:val="24"/>
                <w:szCs w:val="24"/>
              </w:rPr>
            </w:pPr>
            <w:r w:rsidRPr="00D36042">
              <w:rPr>
                <w:sz w:val="24"/>
                <w:szCs w:val="24"/>
              </w:rPr>
              <w:t>1. Построение, при</w:t>
            </w:r>
            <w:r w:rsidR="00C10846">
              <w:rPr>
                <w:sz w:val="24"/>
                <w:szCs w:val="24"/>
              </w:rPr>
              <w:t xml:space="preserve">ветствие, сообщение задач </w:t>
            </w:r>
          </w:p>
        </w:tc>
        <w:tc>
          <w:tcPr>
            <w:tcW w:w="1300" w:type="dxa"/>
          </w:tcPr>
          <w:p w:rsidR="00D36042" w:rsidRPr="00D36042" w:rsidRDefault="00C10846" w:rsidP="00E633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мин</w:t>
            </w:r>
          </w:p>
        </w:tc>
        <w:tc>
          <w:tcPr>
            <w:tcW w:w="3969" w:type="dxa"/>
          </w:tcPr>
          <w:p w:rsidR="00D36042" w:rsidRPr="00D36042" w:rsidRDefault="00D36042" w:rsidP="00E633CF">
            <w:pPr>
              <w:rPr>
                <w:sz w:val="24"/>
                <w:szCs w:val="24"/>
              </w:rPr>
            </w:pPr>
            <w:r w:rsidRPr="00D36042">
              <w:rPr>
                <w:sz w:val="24"/>
                <w:szCs w:val="24"/>
              </w:rPr>
              <w:t>внешний вид, интервал</w:t>
            </w:r>
          </w:p>
        </w:tc>
      </w:tr>
      <w:tr w:rsidR="00D36042" w:rsidRPr="00A71D74" w:rsidTr="00EA4C22">
        <w:trPr>
          <w:trHeight w:val="543"/>
        </w:trPr>
        <w:tc>
          <w:tcPr>
            <w:tcW w:w="5754" w:type="dxa"/>
          </w:tcPr>
          <w:p w:rsidR="00EA4C22" w:rsidRPr="00D36042" w:rsidRDefault="00EA4C22" w:rsidP="00E633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2.Проверка Д/</w:t>
            </w:r>
            <w:proofErr w:type="gramStart"/>
            <w:r>
              <w:rPr>
                <w:sz w:val="24"/>
                <w:szCs w:val="24"/>
              </w:rPr>
              <w:t>З</w:t>
            </w:r>
            <w:proofErr w:type="gramEnd"/>
            <w:r>
              <w:rPr>
                <w:sz w:val="24"/>
                <w:szCs w:val="24"/>
              </w:rPr>
              <w:t xml:space="preserve"> – работа по карточкам</w:t>
            </w:r>
          </w:p>
        </w:tc>
        <w:tc>
          <w:tcPr>
            <w:tcW w:w="1300" w:type="dxa"/>
          </w:tcPr>
          <w:p w:rsidR="00D36042" w:rsidRPr="00D36042" w:rsidRDefault="004070EA" w:rsidP="00E633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урока</w:t>
            </w:r>
          </w:p>
        </w:tc>
        <w:tc>
          <w:tcPr>
            <w:tcW w:w="3969" w:type="dxa"/>
          </w:tcPr>
          <w:p w:rsidR="00C10846" w:rsidRPr="00D36042" w:rsidRDefault="00EA4C22" w:rsidP="00E633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(лист контроля)</w:t>
            </w:r>
          </w:p>
        </w:tc>
      </w:tr>
      <w:tr w:rsidR="00EA4C22" w:rsidRPr="00A71D74" w:rsidTr="00EA4C22">
        <w:trPr>
          <w:trHeight w:val="543"/>
        </w:trPr>
        <w:tc>
          <w:tcPr>
            <w:tcW w:w="5754" w:type="dxa"/>
          </w:tcPr>
          <w:p w:rsidR="00EA4C22" w:rsidRDefault="00EA4C22" w:rsidP="00E633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3.Взаимопроверка </w:t>
            </w:r>
          </w:p>
        </w:tc>
        <w:tc>
          <w:tcPr>
            <w:tcW w:w="1300" w:type="dxa"/>
          </w:tcPr>
          <w:p w:rsidR="00EA4C22" w:rsidRDefault="00EA4C22" w:rsidP="00E633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сек.</w:t>
            </w:r>
          </w:p>
        </w:tc>
        <w:tc>
          <w:tcPr>
            <w:tcW w:w="3969" w:type="dxa"/>
          </w:tcPr>
          <w:p w:rsidR="00EA4C22" w:rsidRDefault="00EA4C22" w:rsidP="00E633CF">
            <w:pPr>
              <w:rPr>
                <w:sz w:val="24"/>
                <w:szCs w:val="24"/>
              </w:rPr>
            </w:pPr>
          </w:p>
        </w:tc>
      </w:tr>
      <w:tr w:rsidR="00D36042" w:rsidRPr="00A71D74" w:rsidTr="00DE4E3B">
        <w:tc>
          <w:tcPr>
            <w:tcW w:w="5754" w:type="dxa"/>
          </w:tcPr>
          <w:p w:rsidR="00C10846" w:rsidRDefault="00EA4C22" w:rsidP="00EA4C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4.Разминка в движении:</w:t>
            </w:r>
          </w:p>
          <w:p w:rsidR="00EA4C22" w:rsidRDefault="00EA4C22" w:rsidP="00EA4C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1-2 - отведение прямых рук назад</w:t>
            </w:r>
          </w:p>
          <w:p w:rsidR="00EA4C22" w:rsidRDefault="00EA4C22" w:rsidP="00EA4C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 смена положения рук</w:t>
            </w:r>
          </w:p>
          <w:p w:rsidR="00EA4C22" w:rsidRDefault="00EA4C22" w:rsidP="00EA4C22">
            <w:pPr>
              <w:jc w:val="both"/>
              <w:rPr>
                <w:sz w:val="24"/>
                <w:szCs w:val="24"/>
              </w:rPr>
            </w:pPr>
          </w:p>
          <w:p w:rsidR="00EA4C22" w:rsidRDefault="00400433" w:rsidP="00EA4C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Руки согнуть, локти в стороны</w:t>
            </w:r>
            <w:r w:rsidR="00EA4C22">
              <w:rPr>
                <w:sz w:val="24"/>
                <w:szCs w:val="24"/>
              </w:rPr>
              <w:t>:</w:t>
            </w:r>
          </w:p>
          <w:p w:rsidR="00EA4C22" w:rsidRDefault="00EA4C22" w:rsidP="00EA4C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1-8 – круговые вращения рук в плечевом суставе (вперед, назад)</w:t>
            </w:r>
          </w:p>
          <w:p w:rsidR="00EA4C22" w:rsidRDefault="00EA4C22" w:rsidP="00EA4C22">
            <w:pPr>
              <w:jc w:val="both"/>
              <w:rPr>
                <w:sz w:val="24"/>
                <w:szCs w:val="24"/>
              </w:rPr>
            </w:pPr>
          </w:p>
          <w:p w:rsidR="004070EA" w:rsidRDefault="004070EA" w:rsidP="00EA4C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Ходьба, разновидности</w:t>
            </w:r>
          </w:p>
          <w:p w:rsidR="00EA4C22" w:rsidRPr="00D36042" w:rsidRDefault="00EA4C22" w:rsidP="004070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D36042" w:rsidRPr="00D36042" w:rsidRDefault="00FE48D4" w:rsidP="00C108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F439B">
              <w:rPr>
                <w:sz w:val="24"/>
                <w:szCs w:val="24"/>
              </w:rPr>
              <w:t xml:space="preserve"> мин</w:t>
            </w:r>
          </w:p>
        </w:tc>
        <w:tc>
          <w:tcPr>
            <w:tcW w:w="3969" w:type="dxa"/>
          </w:tcPr>
          <w:p w:rsidR="00D36042" w:rsidRDefault="00DE4E3B" w:rsidP="00C108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интервал, дистанция 3 метра</w:t>
            </w:r>
          </w:p>
          <w:p w:rsidR="00DE4E3B" w:rsidRDefault="00DE4E3B" w:rsidP="00C10846">
            <w:pPr>
              <w:jc w:val="both"/>
              <w:rPr>
                <w:sz w:val="24"/>
                <w:szCs w:val="24"/>
              </w:rPr>
            </w:pPr>
          </w:p>
          <w:p w:rsidR="00DE4E3B" w:rsidRDefault="00DE4E3B" w:rsidP="00C108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руки</w:t>
            </w:r>
            <w:r w:rsidR="00EA4C22">
              <w:rPr>
                <w:sz w:val="24"/>
                <w:szCs w:val="24"/>
              </w:rPr>
              <w:t xml:space="preserve"> прямые, смотреть вперед</w:t>
            </w:r>
          </w:p>
          <w:p w:rsidR="00DE4E3B" w:rsidRDefault="00DE4E3B" w:rsidP="00C10846">
            <w:pPr>
              <w:jc w:val="both"/>
              <w:rPr>
                <w:sz w:val="24"/>
                <w:szCs w:val="24"/>
              </w:rPr>
            </w:pPr>
          </w:p>
          <w:p w:rsidR="00EA4C22" w:rsidRDefault="00EA4C22" w:rsidP="00C10846">
            <w:pPr>
              <w:jc w:val="both"/>
              <w:rPr>
                <w:sz w:val="24"/>
                <w:szCs w:val="24"/>
              </w:rPr>
            </w:pPr>
          </w:p>
          <w:p w:rsidR="00DE4E3B" w:rsidRDefault="00DE4E3B" w:rsidP="00C108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слушать счет</w:t>
            </w:r>
          </w:p>
          <w:p w:rsidR="004070EA" w:rsidRDefault="004070EA" w:rsidP="00C10846">
            <w:pPr>
              <w:jc w:val="both"/>
              <w:rPr>
                <w:sz w:val="24"/>
                <w:szCs w:val="24"/>
              </w:rPr>
            </w:pPr>
          </w:p>
          <w:p w:rsidR="004070EA" w:rsidRDefault="004070EA" w:rsidP="00C10846">
            <w:pPr>
              <w:jc w:val="both"/>
              <w:rPr>
                <w:sz w:val="24"/>
                <w:szCs w:val="24"/>
              </w:rPr>
            </w:pPr>
          </w:p>
          <w:p w:rsidR="004070EA" w:rsidRDefault="004070EA" w:rsidP="00C108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спина прямая, смотреть вперед</w:t>
            </w:r>
          </w:p>
          <w:p w:rsidR="00DE4E3B" w:rsidRPr="00D36042" w:rsidRDefault="00DE4E3B" w:rsidP="00C10846">
            <w:pPr>
              <w:jc w:val="both"/>
              <w:rPr>
                <w:sz w:val="24"/>
                <w:szCs w:val="24"/>
              </w:rPr>
            </w:pPr>
          </w:p>
        </w:tc>
      </w:tr>
      <w:tr w:rsidR="00D36042" w:rsidRPr="00A71D74" w:rsidTr="00DE4E3B">
        <w:tc>
          <w:tcPr>
            <w:tcW w:w="5754" w:type="dxa"/>
          </w:tcPr>
          <w:p w:rsidR="00DE4E3B" w:rsidRDefault="00FE48D4" w:rsidP="00DE4E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="00DE4E3B">
              <w:rPr>
                <w:sz w:val="24"/>
                <w:szCs w:val="24"/>
              </w:rPr>
              <w:t>«Пер</w:t>
            </w:r>
            <w:r>
              <w:rPr>
                <w:sz w:val="24"/>
                <w:szCs w:val="24"/>
              </w:rPr>
              <w:t>естроение из одной колонны в колонну по два</w:t>
            </w:r>
            <w:r w:rsidR="00DE4E3B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- специально – прыжковые упражнения:</w:t>
            </w:r>
          </w:p>
          <w:p w:rsidR="00FE48D4" w:rsidRDefault="00FE48D4" w:rsidP="00DE4E3B">
            <w:pPr>
              <w:rPr>
                <w:sz w:val="24"/>
                <w:szCs w:val="24"/>
              </w:rPr>
            </w:pPr>
          </w:p>
          <w:p w:rsidR="00FE48D4" w:rsidRDefault="00FE48D4" w:rsidP="00DE4E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-бег с </w:t>
            </w:r>
            <w:proofErr w:type="spellStart"/>
            <w:r>
              <w:rPr>
                <w:sz w:val="24"/>
                <w:szCs w:val="24"/>
              </w:rPr>
              <w:t>захлестом</w:t>
            </w:r>
            <w:proofErr w:type="spellEnd"/>
            <w:r>
              <w:rPr>
                <w:sz w:val="24"/>
                <w:szCs w:val="24"/>
              </w:rPr>
              <w:t xml:space="preserve"> голени</w:t>
            </w:r>
          </w:p>
          <w:p w:rsidR="00FE48D4" w:rsidRDefault="00FE48D4" w:rsidP="00DE4E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-прыжки приставным шагом (правым, левым боком)</w:t>
            </w:r>
          </w:p>
          <w:p w:rsidR="00FE48D4" w:rsidRDefault="00FE48D4" w:rsidP="00DE4E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-бег с прямыми ногами вперед</w:t>
            </w:r>
          </w:p>
          <w:p w:rsidR="00FE48D4" w:rsidRDefault="004070EA" w:rsidP="00DE4E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-бег с высоким подниманием бедра</w:t>
            </w:r>
          </w:p>
          <w:p w:rsidR="004070EA" w:rsidRDefault="004070EA" w:rsidP="00DE4E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-прыжки на </w:t>
            </w:r>
            <w:proofErr w:type="gramStart"/>
            <w:r>
              <w:rPr>
                <w:sz w:val="24"/>
                <w:szCs w:val="24"/>
              </w:rPr>
              <w:t>левой</w:t>
            </w:r>
            <w:proofErr w:type="gramEnd"/>
            <w:r>
              <w:rPr>
                <w:sz w:val="24"/>
                <w:szCs w:val="24"/>
              </w:rPr>
              <w:t>, правой</w:t>
            </w:r>
          </w:p>
          <w:p w:rsidR="002F3C42" w:rsidRPr="00D36042" w:rsidRDefault="002F3C42" w:rsidP="002F3C42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D36042" w:rsidRPr="00D36042" w:rsidRDefault="003F5F70" w:rsidP="00C108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070EA">
              <w:rPr>
                <w:sz w:val="24"/>
                <w:szCs w:val="24"/>
              </w:rPr>
              <w:t>-5</w:t>
            </w:r>
            <w:r w:rsidR="001F439B">
              <w:rPr>
                <w:sz w:val="24"/>
                <w:szCs w:val="24"/>
              </w:rPr>
              <w:t xml:space="preserve"> мин</w:t>
            </w:r>
          </w:p>
        </w:tc>
        <w:tc>
          <w:tcPr>
            <w:tcW w:w="3969" w:type="dxa"/>
          </w:tcPr>
          <w:p w:rsidR="00D36042" w:rsidRDefault="00DE4E3B" w:rsidP="00C108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следить за командой учителя</w:t>
            </w:r>
          </w:p>
          <w:p w:rsidR="00DE4E3B" w:rsidRDefault="00FE48D4" w:rsidP="00C108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соблюдать равнение</w:t>
            </w:r>
          </w:p>
          <w:p w:rsidR="001F439B" w:rsidRDefault="001F439B" w:rsidP="00C10846">
            <w:pPr>
              <w:jc w:val="both"/>
              <w:rPr>
                <w:sz w:val="24"/>
                <w:szCs w:val="24"/>
              </w:rPr>
            </w:pPr>
          </w:p>
          <w:p w:rsidR="001F439B" w:rsidRDefault="00FE48D4" w:rsidP="00C108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перекат с пятки на носок, следить за работой рук</w:t>
            </w:r>
          </w:p>
          <w:p w:rsidR="001F439B" w:rsidRDefault="00FE48D4" w:rsidP="00C108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выпрыгивать вверх</w:t>
            </w:r>
          </w:p>
          <w:p w:rsidR="00FE48D4" w:rsidRDefault="00FE48D4" w:rsidP="00C108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туловище назад не отклонять</w:t>
            </w:r>
          </w:p>
          <w:p w:rsidR="00FE48D4" w:rsidRDefault="00FE48D4" w:rsidP="00C108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следить за дыханием, не торопиться</w:t>
            </w:r>
          </w:p>
          <w:p w:rsidR="001F439B" w:rsidRPr="00D36042" w:rsidRDefault="001F439B" w:rsidP="00C10846">
            <w:pPr>
              <w:jc w:val="both"/>
              <w:rPr>
                <w:sz w:val="24"/>
                <w:szCs w:val="24"/>
              </w:rPr>
            </w:pPr>
          </w:p>
        </w:tc>
      </w:tr>
      <w:tr w:rsidR="00D36042" w:rsidRPr="00A71D74" w:rsidTr="00DE4E3B">
        <w:tc>
          <w:tcPr>
            <w:tcW w:w="5754" w:type="dxa"/>
          </w:tcPr>
          <w:p w:rsidR="00D36042" w:rsidRDefault="00FE48D4" w:rsidP="00C108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="00F75AA3">
              <w:rPr>
                <w:sz w:val="24"/>
                <w:szCs w:val="24"/>
              </w:rPr>
              <w:t>Разомкнуться на длину всего зала – 2 шеренги</w:t>
            </w:r>
          </w:p>
          <w:p w:rsidR="004070EA" w:rsidRDefault="004070EA" w:rsidP="00C108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Общеразвивающие упражнения  без предмета</w:t>
            </w:r>
          </w:p>
          <w:p w:rsidR="004070EA" w:rsidRDefault="004070EA" w:rsidP="00C108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-наклоны</w:t>
            </w:r>
          </w:p>
          <w:p w:rsidR="004070EA" w:rsidRDefault="004070EA" w:rsidP="00C108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-растяжка</w:t>
            </w:r>
          </w:p>
          <w:p w:rsidR="004070EA" w:rsidRDefault="004070EA" w:rsidP="00C108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-выпады</w:t>
            </w:r>
          </w:p>
          <w:p w:rsidR="004070EA" w:rsidRDefault="004070EA" w:rsidP="00C10846">
            <w:pPr>
              <w:jc w:val="both"/>
              <w:rPr>
                <w:sz w:val="24"/>
                <w:szCs w:val="24"/>
              </w:rPr>
            </w:pPr>
          </w:p>
          <w:p w:rsidR="004070EA" w:rsidRDefault="004070EA" w:rsidP="00C10846">
            <w:pPr>
              <w:jc w:val="both"/>
              <w:rPr>
                <w:sz w:val="24"/>
                <w:szCs w:val="24"/>
              </w:rPr>
            </w:pPr>
          </w:p>
          <w:p w:rsidR="004070EA" w:rsidRDefault="004070EA" w:rsidP="00C10846">
            <w:pPr>
              <w:jc w:val="both"/>
              <w:rPr>
                <w:sz w:val="24"/>
                <w:szCs w:val="24"/>
              </w:rPr>
            </w:pPr>
          </w:p>
          <w:p w:rsidR="00F75AA3" w:rsidRDefault="00F75AA3" w:rsidP="00C108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Упражнение на координацию.</w:t>
            </w:r>
          </w:p>
          <w:p w:rsidR="00525A46" w:rsidRPr="00D36042" w:rsidRDefault="004070EA" w:rsidP="004070EA">
            <w:pPr>
              <w:pStyle w:val="a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-бросок и ловля мяча</w:t>
            </w:r>
          </w:p>
        </w:tc>
        <w:tc>
          <w:tcPr>
            <w:tcW w:w="1300" w:type="dxa"/>
          </w:tcPr>
          <w:p w:rsidR="00D36042" w:rsidRPr="00D36042" w:rsidRDefault="003F5F70" w:rsidP="00C108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070EA">
              <w:rPr>
                <w:sz w:val="24"/>
                <w:szCs w:val="24"/>
              </w:rPr>
              <w:t>-7</w:t>
            </w:r>
            <w:r>
              <w:rPr>
                <w:sz w:val="24"/>
                <w:szCs w:val="24"/>
              </w:rPr>
              <w:t xml:space="preserve"> мин</w:t>
            </w:r>
          </w:p>
        </w:tc>
        <w:tc>
          <w:tcPr>
            <w:tcW w:w="3969" w:type="dxa"/>
          </w:tcPr>
          <w:p w:rsidR="00525A46" w:rsidRDefault="00525A46" w:rsidP="00C10846">
            <w:pPr>
              <w:jc w:val="both"/>
              <w:rPr>
                <w:sz w:val="24"/>
                <w:szCs w:val="24"/>
              </w:rPr>
            </w:pPr>
          </w:p>
          <w:p w:rsidR="004070EA" w:rsidRDefault="004070EA" w:rsidP="00C108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Следить за счетом</w:t>
            </w:r>
          </w:p>
          <w:p w:rsidR="004070EA" w:rsidRDefault="004070EA" w:rsidP="00C10846">
            <w:pPr>
              <w:jc w:val="both"/>
              <w:rPr>
                <w:sz w:val="24"/>
                <w:szCs w:val="24"/>
              </w:rPr>
            </w:pPr>
          </w:p>
          <w:p w:rsidR="004070EA" w:rsidRDefault="004070EA" w:rsidP="00C108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руки прямые </w:t>
            </w:r>
          </w:p>
          <w:p w:rsidR="004070EA" w:rsidRDefault="004070EA" w:rsidP="00C108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ноги в коленях не сгибать</w:t>
            </w:r>
          </w:p>
          <w:p w:rsidR="004070EA" w:rsidRDefault="004070EA" w:rsidP="004070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голову назад не отклонять</w:t>
            </w:r>
          </w:p>
          <w:p w:rsidR="004070EA" w:rsidRDefault="004070EA" w:rsidP="004070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подготовительная группа выполняет по своим силам</w:t>
            </w:r>
          </w:p>
          <w:p w:rsidR="004070EA" w:rsidRDefault="004070EA" w:rsidP="004070EA">
            <w:pPr>
              <w:jc w:val="both"/>
              <w:rPr>
                <w:sz w:val="24"/>
                <w:szCs w:val="24"/>
              </w:rPr>
            </w:pPr>
          </w:p>
          <w:p w:rsidR="004070EA" w:rsidRDefault="004070EA" w:rsidP="004070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следить за мячом</w:t>
            </w:r>
          </w:p>
          <w:p w:rsidR="004070EA" w:rsidRDefault="009B2436" w:rsidP="004070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месте не крутиться</w:t>
            </w:r>
          </w:p>
          <w:p w:rsidR="009B2436" w:rsidRPr="00D36042" w:rsidRDefault="009B2436" w:rsidP="004070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соблюдать ТБ</w:t>
            </w:r>
          </w:p>
        </w:tc>
      </w:tr>
      <w:tr w:rsidR="00D36042" w:rsidRPr="00A71D74" w:rsidTr="00DE4E3B">
        <w:tc>
          <w:tcPr>
            <w:tcW w:w="5754" w:type="dxa"/>
          </w:tcPr>
          <w:p w:rsidR="009B2436" w:rsidRDefault="003F5F70" w:rsidP="009B24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  <w:r w:rsidR="002F3C42">
              <w:rPr>
                <w:sz w:val="24"/>
                <w:szCs w:val="24"/>
              </w:rPr>
              <w:t xml:space="preserve">. </w:t>
            </w:r>
            <w:r w:rsidR="009B2436">
              <w:rPr>
                <w:sz w:val="24"/>
                <w:szCs w:val="24"/>
              </w:rPr>
              <w:t>Полоса препятствий</w:t>
            </w:r>
          </w:p>
          <w:p w:rsidR="009B2436" w:rsidRPr="00D36042" w:rsidRDefault="009B2436" w:rsidP="009B24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-опорный прыжок (разбег, </w:t>
            </w:r>
            <w:proofErr w:type="spellStart"/>
            <w:r>
              <w:rPr>
                <w:sz w:val="24"/>
                <w:szCs w:val="24"/>
              </w:rPr>
              <w:t>напрыгивание</w:t>
            </w:r>
            <w:proofErr w:type="spellEnd"/>
            <w:r>
              <w:rPr>
                <w:sz w:val="24"/>
                <w:szCs w:val="24"/>
              </w:rPr>
              <w:t>, отталкивание, приземление)</w:t>
            </w:r>
          </w:p>
          <w:p w:rsidR="003F5F70" w:rsidRDefault="003F5F70" w:rsidP="00C10846">
            <w:pPr>
              <w:jc w:val="both"/>
              <w:rPr>
                <w:sz w:val="24"/>
                <w:szCs w:val="24"/>
              </w:rPr>
            </w:pPr>
          </w:p>
          <w:p w:rsidR="009B2436" w:rsidRDefault="009B2436" w:rsidP="00C108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-«Лодочка»- проползти по скамейке, подтягиваясь на руках</w:t>
            </w:r>
          </w:p>
          <w:p w:rsidR="009B2436" w:rsidRDefault="009B2436" w:rsidP="00C10846">
            <w:pPr>
              <w:jc w:val="both"/>
              <w:rPr>
                <w:sz w:val="24"/>
                <w:szCs w:val="24"/>
              </w:rPr>
            </w:pPr>
          </w:p>
          <w:p w:rsidR="009B2436" w:rsidRPr="00D36042" w:rsidRDefault="009B2436" w:rsidP="00C108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проползти под стойкой</w:t>
            </w:r>
          </w:p>
        </w:tc>
        <w:tc>
          <w:tcPr>
            <w:tcW w:w="1300" w:type="dxa"/>
          </w:tcPr>
          <w:p w:rsidR="00D36042" w:rsidRDefault="002F3C42" w:rsidP="00C108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B2436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мин</w:t>
            </w:r>
          </w:p>
          <w:p w:rsidR="003F5F70" w:rsidRDefault="003F5F70" w:rsidP="00C10846">
            <w:pPr>
              <w:jc w:val="both"/>
              <w:rPr>
                <w:sz w:val="24"/>
                <w:szCs w:val="24"/>
              </w:rPr>
            </w:pPr>
          </w:p>
          <w:p w:rsidR="003F5F70" w:rsidRDefault="003F5F70" w:rsidP="00C10846">
            <w:pPr>
              <w:jc w:val="both"/>
              <w:rPr>
                <w:sz w:val="24"/>
                <w:szCs w:val="24"/>
              </w:rPr>
            </w:pPr>
          </w:p>
          <w:p w:rsidR="003F5F70" w:rsidRDefault="003F5F70" w:rsidP="00C10846">
            <w:pPr>
              <w:jc w:val="both"/>
              <w:rPr>
                <w:sz w:val="24"/>
                <w:szCs w:val="24"/>
              </w:rPr>
            </w:pPr>
          </w:p>
          <w:p w:rsidR="003F5F70" w:rsidRDefault="003F5F70" w:rsidP="00C10846">
            <w:pPr>
              <w:jc w:val="both"/>
              <w:rPr>
                <w:sz w:val="24"/>
                <w:szCs w:val="24"/>
              </w:rPr>
            </w:pPr>
          </w:p>
          <w:p w:rsidR="003F5F70" w:rsidRDefault="003F5F70" w:rsidP="00C10846">
            <w:pPr>
              <w:jc w:val="both"/>
              <w:rPr>
                <w:sz w:val="24"/>
                <w:szCs w:val="24"/>
              </w:rPr>
            </w:pPr>
          </w:p>
          <w:p w:rsidR="003F5F70" w:rsidRDefault="003F5F70" w:rsidP="00C10846">
            <w:pPr>
              <w:jc w:val="both"/>
              <w:rPr>
                <w:sz w:val="24"/>
                <w:szCs w:val="24"/>
              </w:rPr>
            </w:pPr>
          </w:p>
          <w:p w:rsidR="003F5F70" w:rsidRPr="00D36042" w:rsidRDefault="003F5F70" w:rsidP="00C108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F5F70" w:rsidRDefault="003F5F70" w:rsidP="00C10846">
            <w:pPr>
              <w:jc w:val="both"/>
              <w:rPr>
                <w:sz w:val="24"/>
                <w:szCs w:val="24"/>
              </w:rPr>
            </w:pPr>
          </w:p>
          <w:p w:rsidR="009B2436" w:rsidRDefault="009B2436" w:rsidP="00C108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Соблюдать дистанцию</w:t>
            </w:r>
          </w:p>
          <w:p w:rsidR="009B2436" w:rsidRDefault="009B2436" w:rsidP="00C108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Равновесие</w:t>
            </w:r>
          </w:p>
          <w:p w:rsidR="009B2436" w:rsidRDefault="009B2436" w:rsidP="00C10846">
            <w:pPr>
              <w:jc w:val="both"/>
              <w:rPr>
                <w:sz w:val="24"/>
                <w:szCs w:val="24"/>
              </w:rPr>
            </w:pPr>
          </w:p>
          <w:p w:rsidR="009B2436" w:rsidRDefault="009B2436" w:rsidP="00C108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Спину поднять</w:t>
            </w:r>
          </w:p>
          <w:p w:rsidR="009B2436" w:rsidRDefault="009B2436" w:rsidP="00C108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Смотреть вперед</w:t>
            </w:r>
          </w:p>
          <w:p w:rsidR="009B2436" w:rsidRDefault="009B2436" w:rsidP="00C108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Ноги прямые</w:t>
            </w:r>
          </w:p>
          <w:p w:rsidR="009B2436" w:rsidRPr="00D36042" w:rsidRDefault="009B2436" w:rsidP="00C108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Стойку не ронять</w:t>
            </w:r>
          </w:p>
        </w:tc>
      </w:tr>
      <w:tr w:rsidR="00D36042" w:rsidRPr="00A71D74" w:rsidTr="00DE4E3B">
        <w:tc>
          <w:tcPr>
            <w:tcW w:w="5754" w:type="dxa"/>
          </w:tcPr>
          <w:p w:rsidR="00D36042" w:rsidRPr="00D36042" w:rsidRDefault="003F5F70" w:rsidP="003F5F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2F3C42">
              <w:rPr>
                <w:sz w:val="24"/>
                <w:szCs w:val="24"/>
              </w:rPr>
              <w:t>. Контрольно-оценочная деятельность</w:t>
            </w:r>
            <w:r w:rsidR="001F439B">
              <w:rPr>
                <w:sz w:val="24"/>
                <w:szCs w:val="24"/>
              </w:rPr>
              <w:t xml:space="preserve"> -</w:t>
            </w:r>
            <w:r w:rsidR="002F3C42">
              <w:rPr>
                <w:sz w:val="24"/>
                <w:szCs w:val="24"/>
              </w:rPr>
              <w:t xml:space="preserve"> </w:t>
            </w:r>
            <w:r w:rsidR="009B2436">
              <w:rPr>
                <w:sz w:val="24"/>
                <w:szCs w:val="24"/>
              </w:rPr>
              <w:t>Слайд по теме «Спортивный инвентарь</w:t>
            </w:r>
            <w:r w:rsidR="00405CF9">
              <w:rPr>
                <w:sz w:val="24"/>
                <w:szCs w:val="24"/>
              </w:rPr>
              <w:t>»</w:t>
            </w:r>
          </w:p>
        </w:tc>
        <w:tc>
          <w:tcPr>
            <w:tcW w:w="1300" w:type="dxa"/>
          </w:tcPr>
          <w:p w:rsidR="00D36042" w:rsidRPr="00D36042" w:rsidRDefault="003F5F70" w:rsidP="00C108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r w:rsidR="00D36042" w:rsidRPr="00D36042">
              <w:rPr>
                <w:sz w:val="24"/>
                <w:szCs w:val="24"/>
              </w:rPr>
              <w:t>мин</w:t>
            </w:r>
          </w:p>
        </w:tc>
        <w:tc>
          <w:tcPr>
            <w:tcW w:w="3969" w:type="dxa"/>
          </w:tcPr>
          <w:p w:rsidR="00D36042" w:rsidRDefault="003F5F70" w:rsidP="002F3C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Назвать элементы, показанные на слайде</w:t>
            </w:r>
          </w:p>
          <w:p w:rsidR="003F5F70" w:rsidRPr="00D36042" w:rsidRDefault="003F5F70" w:rsidP="002F3C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  <w:tr w:rsidR="00D36042" w:rsidRPr="00A71D74" w:rsidTr="00DE4E3B">
        <w:tc>
          <w:tcPr>
            <w:tcW w:w="5754" w:type="dxa"/>
          </w:tcPr>
          <w:p w:rsidR="00D36042" w:rsidRPr="00D36042" w:rsidRDefault="003F5F70" w:rsidP="00C108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D36042" w:rsidRPr="00D36042">
              <w:rPr>
                <w:sz w:val="24"/>
                <w:szCs w:val="24"/>
              </w:rPr>
              <w:t xml:space="preserve">. </w:t>
            </w:r>
            <w:r w:rsidR="001F439B">
              <w:rPr>
                <w:sz w:val="24"/>
                <w:szCs w:val="24"/>
              </w:rPr>
              <w:t xml:space="preserve">Итоги. </w:t>
            </w:r>
            <w:r>
              <w:rPr>
                <w:sz w:val="24"/>
                <w:szCs w:val="24"/>
              </w:rPr>
              <w:t>Д/</w:t>
            </w:r>
            <w:proofErr w:type="gramStart"/>
            <w:r>
              <w:rPr>
                <w:sz w:val="24"/>
                <w:szCs w:val="24"/>
              </w:rPr>
              <w:t>З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D36042" w:rsidRPr="00D36042">
              <w:rPr>
                <w:sz w:val="24"/>
                <w:szCs w:val="24"/>
              </w:rPr>
              <w:t>Организованный уход в раздевалку</w:t>
            </w:r>
            <w:r w:rsidR="001F439B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300" w:type="dxa"/>
          </w:tcPr>
          <w:p w:rsidR="00D36042" w:rsidRPr="00D36042" w:rsidRDefault="003F5F70" w:rsidP="00C108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36042" w:rsidRPr="00D36042">
              <w:rPr>
                <w:sz w:val="24"/>
                <w:szCs w:val="24"/>
              </w:rPr>
              <w:t>0 сек.</w:t>
            </w:r>
          </w:p>
        </w:tc>
        <w:tc>
          <w:tcPr>
            <w:tcW w:w="3969" w:type="dxa"/>
          </w:tcPr>
          <w:p w:rsidR="00D36042" w:rsidRPr="00D36042" w:rsidRDefault="009B2436" w:rsidP="00C108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</w:t>
            </w:r>
            <w:proofErr w:type="gramStart"/>
            <w:r>
              <w:rPr>
                <w:sz w:val="24"/>
                <w:szCs w:val="24"/>
              </w:rPr>
              <w:t>З</w:t>
            </w:r>
            <w:proofErr w:type="gramEnd"/>
            <w:r>
              <w:rPr>
                <w:sz w:val="24"/>
                <w:szCs w:val="24"/>
              </w:rPr>
              <w:t xml:space="preserve"> – с. 151-152</w:t>
            </w:r>
          </w:p>
        </w:tc>
      </w:tr>
    </w:tbl>
    <w:p w:rsidR="00CC00FF" w:rsidRDefault="00CC00FF">
      <w:pPr>
        <w:rPr>
          <w:noProof/>
          <w:lang w:eastAsia="ru-RU"/>
        </w:rPr>
      </w:pPr>
    </w:p>
    <w:p w:rsidR="008E5400" w:rsidRDefault="008E5400">
      <w:pPr>
        <w:rPr>
          <w:noProof/>
          <w:lang w:eastAsia="ru-RU"/>
        </w:rPr>
      </w:pPr>
    </w:p>
    <w:p w:rsidR="008E5400" w:rsidRDefault="008E5400">
      <w:pPr>
        <w:rPr>
          <w:noProof/>
          <w:lang w:eastAsia="ru-RU"/>
        </w:rPr>
      </w:pPr>
    </w:p>
    <w:p w:rsidR="008E5400" w:rsidRDefault="008E5400">
      <w:pPr>
        <w:rPr>
          <w:noProof/>
          <w:lang w:eastAsia="ru-RU"/>
        </w:rPr>
      </w:pPr>
    </w:p>
    <w:p w:rsidR="008E5400" w:rsidRDefault="008E5400">
      <w:pPr>
        <w:rPr>
          <w:noProof/>
          <w:lang w:eastAsia="ru-RU"/>
        </w:rPr>
      </w:pPr>
    </w:p>
    <w:p w:rsidR="008E5400" w:rsidRDefault="008E5400">
      <w:pPr>
        <w:rPr>
          <w:noProof/>
          <w:lang w:eastAsia="ru-RU"/>
        </w:rPr>
      </w:pPr>
    </w:p>
    <w:p w:rsidR="008E5400" w:rsidRDefault="008E5400">
      <w:pPr>
        <w:rPr>
          <w:noProof/>
          <w:lang w:eastAsia="ru-RU"/>
        </w:rPr>
      </w:pPr>
    </w:p>
    <w:p w:rsidR="008E5400" w:rsidRDefault="008E5400">
      <w:pPr>
        <w:rPr>
          <w:noProof/>
          <w:lang w:eastAsia="ru-RU"/>
        </w:rPr>
      </w:pPr>
    </w:p>
    <w:p w:rsidR="008E5400" w:rsidRDefault="008E5400">
      <w:pPr>
        <w:rPr>
          <w:noProof/>
          <w:lang w:eastAsia="ru-RU"/>
        </w:rPr>
      </w:pPr>
    </w:p>
    <w:p w:rsidR="008E5400" w:rsidRDefault="008E5400">
      <w:pPr>
        <w:rPr>
          <w:noProof/>
          <w:lang w:eastAsia="ru-RU"/>
        </w:rPr>
      </w:pPr>
    </w:p>
    <w:p w:rsidR="008E5400" w:rsidRDefault="008E5400">
      <w:pPr>
        <w:rPr>
          <w:noProof/>
          <w:lang w:eastAsia="ru-RU"/>
        </w:rPr>
      </w:pPr>
    </w:p>
    <w:p w:rsidR="008E5400" w:rsidRDefault="008E5400">
      <w:pPr>
        <w:rPr>
          <w:noProof/>
          <w:lang w:eastAsia="ru-RU"/>
        </w:rPr>
      </w:pPr>
    </w:p>
    <w:p w:rsidR="008E5400" w:rsidRDefault="008E5400">
      <w:pPr>
        <w:rPr>
          <w:noProof/>
          <w:lang w:eastAsia="ru-RU"/>
        </w:rPr>
      </w:pPr>
    </w:p>
    <w:p w:rsidR="008E5400" w:rsidRDefault="008E5400">
      <w:pPr>
        <w:rPr>
          <w:noProof/>
          <w:lang w:eastAsia="ru-RU"/>
        </w:rPr>
      </w:pPr>
    </w:p>
    <w:p w:rsidR="008E5400" w:rsidRDefault="008E5400">
      <w:pPr>
        <w:rPr>
          <w:noProof/>
          <w:lang w:eastAsia="ru-RU"/>
        </w:rPr>
      </w:pPr>
    </w:p>
    <w:p w:rsidR="008E5400" w:rsidRDefault="008E5400">
      <w:pPr>
        <w:rPr>
          <w:noProof/>
          <w:lang w:eastAsia="ru-RU"/>
        </w:rPr>
      </w:pPr>
    </w:p>
    <w:p w:rsidR="008E5400" w:rsidRDefault="008E5400">
      <w:pPr>
        <w:rPr>
          <w:noProof/>
          <w:lang w:eastAsia="ru-RU"/>
        </w:rPr>
      </w:pPr>
    </w:p>
    <w:p w:rsidR="008E5400" w:rsidRDefault="008E5400">
      <w:pPr>
        <w:rPr>
          <w:noProof/>
          <w:lang w:eastAsia="ru-RU"/>
        </w:rPr>
      </w:pPr>
    </w:p>
    <w:p w:rsidR="008E5400" w:rsidRDefault="008E5400">
      <w:pPr>
        <w:rPr>
          <w:noProof/>
          <w:lang w:eastAsia="ru-RU"/>
        </w:rPr>
      </w:pPr>
    </w:p>
    <w:p w:rsidR="00B549DF" w:rsidRDefault="00B549DF">
      <w:pPr>
        <w:rPr>
          <w:noProof/>
          <w:lang w:eastAsia="ru-RU"/>
        </w:rPr>
      </w:pPr>
    </w:p>
    <w:p w:rsidR="00B549DF" w:rsidRDefault="00B549DF">
      <w:pPr>
        <w:rPr>
          <w:noProof/>
          <w:lang w:eastAsia="ru-RU"/>
        </w:rPr>
      </w:pPr>
    </w:p>
    <w:p w:rsidR="00B549DF" w:rsidRDefault="00B549DF">
      <w:pPr>
        <w:rPr>
          <w:noProof/>
          <w:lang w:eastAsia="ru-RU"/>
        </w:rPr>
      </w:pPr>
    </w:p>
    <w:p w:rsidR="00B549DF" w:rsidRDefault="00B549DF">
      <w:pPr>
        <w:rPr>
          <w:noProof/>
          <w:lang w:eastAsia="ru-RU"/>
        </w:rPr>
      </w:pPr>
    </w:p>
    <w:p w:rsidR="00B549DF" w:rsidRDefault="00B549DF">
      <w:pPr>
        <w:rPr>
          <w:noProof/>
          <w:lang w:eastAsia="ru-RU"/>
        </w:rPr>
      </w:pPr>
    </w:p>
    <w:p w:rsidR="008E5400" w:rsidRPr="00CB0463" w:rsidRDefault="00CB0463" w:rsidP="00CB0463">
      <w:pPr>
        <w:pStyle w:val="a8"/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</w:pPr>
      <w:r w:rsidRPr="00CB0463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lastRenderedPageBreak/>
        <w:t>Поставленные задачи</w:t>
      </w:r>
    </w:p>
    <w:p w:rsidR="00CB0463" w:rsidRPr="00CB0463" w:rsidRDefault="00CB0463" w:rsidP="00CB0463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формирую понятия</w:t>
      </w:r>
      <w:r w:rsidRPr="00CB0463">
        <w:rPr>
          <w:rFonts w:ascii="Times New Roman" w:hAnsi="Times New Roman" w:cs="Times New Roman"/>
          <w:sz w:val="24"/>
          <w:szCs w:val="24"/>
        </w:rPr>
        <w:t>, правил</w:t>
      </w:r>
      <w:r>
        <w:rPr>
          <w:rFonts w:ascii="Times New Roman" w:hAnsi="Times New Roman" w:cs="Times New Roman"/>
          <w:sz w:val="24"/>
          <w:szCs w:val="24"/>
        </w:rPr>
        <w:t>а выполнения упражнений</w:t>
      </w:r>
      <w:r w:rsidRPr="00CB0463">
        <w:rPr>
          <w:rFonts w:ascii="Times New Roman" w:hAnsi="Times New Roman" w:cs="Times New Roman"/>
          <w:sz w:val="24"/>
          <w:szCs w:val="24"/>
        </w:rPr>
        <w:t>, требований</w:t>
      </w:r>
      <w:r>
        <w:rPr>
          <w:rFonts w:ascii="Times New Roman" w:hAnsi="Times New Roman" w:cs="Times New Roman"/>
          <w:sz w:val="24"/>
          <w:szCs w:val="24"/>
        </w:rPr>
        <w:t xml:space="preserve"> к уроку</w:t>
      </w:r>
      <w:r w:rsidRPr="00CB0463">
        <w:rPr>
          <w:rFonts w:ascii="Times New Roman" w:hAnsi="Times New Roman" w:cs="Times New Roman"/>
          <w:sz w:val="24"/>
          <w:szCs w:val="24"/>
        </w:rPr>
        <w:t>;</w:t>
      </w:r>
    </w:p>
    <w:p w:rsidR="00CB0463" w:rsidRPr="00CB0463" w:rsidRDefault="00CB0463" w:rsidP="00CB0463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выработку умений, навыков при выполнении упражнений</w:t>
      </w:r>
      <w:r w:rsidRPr="00CB0463">
        <w:rPr>
          <w:rFonts w:ascii="Times New Roman" w:hAnsi="Times New Roman" w:cs="Times New Roman"/>
          <w:sz w:val="24"/>
          <w:szCs w:val="24"/>
        </w:rPr>
        <w:t>;</w:t>
      </w:r>
    </w:p>
    <w:p w:rsidR="00CB0463" w:rsidRDefault="00CB0463" w:rsidP="00CB0463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CB0463" w:rsidRPr="00CB0463" w:rsidRDefault="00CB0463" w:rsidP="00CB0463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Требую </w:t>
      </w:r>
      <w:r w:rsidRPr="00CB0463">
        <w:rPr>
          <w:rFonts w:ascii="Times New Roman" w:hAnsi="Times New Roman" w:cs="Times New Roman"/>
          <w:sz w:val="24"/>
          <w:szCs w:val="24"/>
        </w:rPr>
        <w:t>планировать работу, осуществлять самоконтроль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подг</w:t>
      </w:r>
      <w:proofErr w:type="spellEnd"/>
      <w:r>
        <w:rPr>
          <w:rFonts w:ascii="Times New Roman" w:hAnsi="Times New Roman" w:cs="Times New Roman"/>
          <w:sz w:val="24"/>
          <w:szCs w:val="24"/>
        </w:rPr>
        <w:t>. группа)</w:t>
      </w:r>
      <w:r w:rsidRPr="00CB0463">
        <w:rPr>
          <w:rFonts w:ascii="Times New Roman" w:hAnsi="Times New Roman" w:cs="Times New Roman"/>
          <w:sz w:val="24"/>
          <w:szCs w:val="24"/>
        </w:rPr>
        <w:t>, подводить итоги,</w:t>
      </w:r>
    </w:p>
    <w:p w:rsidR="00CB0463" w:rsidRDefault="00CB0463" w:rsidP="00CB0463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CB0463" w:rsidRPr="00CB0463" w:rsidRDefault="00CB0463" w:rsidP="00CB0463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Задаю вопросы о том, где может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пригодится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данная тема, </w:t>
      </w:r>
      <w:r w:rsidRPr="00CB0463">
        <w:rPr>
          <w:rFonts w:ascii="Times New Roman" w:hAnsi="Times New Roman" w:cs="Times New Roman"/>
          <w:sz w:val="24"/>
          <w:szCs w:val="24"/>
        </w:rPr>
        <w:t>;</w:t>
      </w:r>
    </w:p>
    <w:p w:rsidR="00CB0463" w:rsidRPr="00CB0463" w:rsidRDefault="00CB0463" w:rsidP="00CB0463">
      <w:pPr>
        <w:pStyle w:val="a8"/>
        <w:rPr>
          <w:rFonts w:ascii="Times New Roman" w:hAnsi="Times New Roman" w:cs="Times New Roman"/>
          <w:sz w:val="24"/>
          <w:szCs w:val="24"/>
        </w:rPr>
      </w:pPr>
      <w:proofErr w:type="spellStart"/>
      <w:r w:rsidRPr="00CB0463">
        <w:rPr>
          <w:rFonts w:ascii="Times New Roman" w:hAnsi="Times New Roman" w:cs="Times New Roman"/>
          <w:sz w:val="24"/>
          <w:szCs w:val="24"/>
        </w:rPr>
        <w:t>Опора</w:t>
      </w:r>
      <w:r>
        <w:rPr>
          <w:rFonts w:ascii="Times New Roman" w:hAnsi="Times New Roman" w:cs="Times New Roman"/>
          <w:sz w:val="24"/>
          <w:szCs w:val="24"/>
        </w:rPr>
        <w:t>юсь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B0463">
        <w:rPr>
          <w:rFonts w:ascii="Times New Roman" w:hAnsi="Times New Roman" w:cs="Times New Roman"/>
          <w:sz w:val="24"/>
          <w:szCs w:val="24"/>
        </w:rPr>
        <w:t xml:space="preserve"> связи;</w:t>
      </w:r>
    </w:p>
    <w:p w:rsidR="00CB0463" w:rsidRPr="00CB0463" w:rsidRDefault="00CB0463" w:rsidP="00CB0463">
      <w:pPr>
        <w:pStyle w:val="a8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CB0463" w:rsidRPr="00CB0463" w:rsidRDefault="00CB0463" w:rsidP="00CB0463">
      <w:pPr>
        <w:pStyle w:val="a8"/>
        <w:rPr>
          <w:rFonts w:ascii="Times New Roman" w:hAnsi="Times New Roman" w:cs="Times New Roman"/>
          <w:sz w:val="24"/>
          <w:szCs w:val="24"/>
        </w:rPr>
      </w:pPr>
      <w:r w:rsidRPr="00CB0463">
        <w:rPr>
          <w:rFonts w:ascii="Times New Roman" w:hAnsi="Times New Roman" w:cs="Times New Roman"/>
          <w:sz w:val="24"/>
          <w:szCs w:val="24"/>
        </w:rPr>
        <w:t>Доступность</w:t>
      </w:r>
      <w:r>
        <w:rPr>
          <w:rFonts w:ascii="Times New Roman" w:hAnsi="Times New Roman" w:cs="Times New Roman"/>
          <w:sz w:val="24"/>
          <w:szCs w:val="24"/>
        </w:rPr>
        <w:t xml:space="preserve"> в объяснении</w:t>
      </w:r>
      <w:r w:rsidRPr="00CB0463">
        <w:rPr>
          <w:rFonts w:ascii="Times New Roman" w:hAnsi="Times New Roman" w:cs="Times New Roman"/>
          <w:sz w:val="24"/>
          <w:szCs w:val="24"/>
        </w:rPr>
        <w:t>;</w:t>
      </w:r>
    </w:p>
    <w:p w:rsidR="00CB0463" w:rsidRPr="00CB0463" w:rsidRDefault="00CB0463" w:rsidP="00CB0463">
      <w:pPr>
        <w:pStyle w:val="a8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CB0463">
        <w:rPr>
          <w:rFonts w:ascii="Times New Roman" w:hAnsi="Times New Roman" w:cs="Times New Roman"/>
          <w:sz w:val="24"/>
          <w:szCs w:val="24"/>
        </w:rPr>
        <w:t>систематичность и последовательность выполнения</w:t>
      </w:r>
    </w:p>
    <w:p w:rsidR="00CB0463" w:rsidRPr="00CB0463" w:rsidRDefault="00CB0463" w:rsidP="00CB0463">
      <w:pPr>
        <w:pStyle w:val="a8"/>
        <w:rPr>
          <w:rFonts w:ascii="Times New Roman" w:hAnsi="Times New Roman" w:cs="Times New Roman"/>
          <w:sz w:val="24"/>
          <w:szCs w:val="24"/>
        </w:rPr>
      </w:pPr>
      <w:r w:rsidRPr="00CB0463">
        <w:rPr>
          <w:rFonts w:ascii="Times New Roman" w:hAnsi="Times New Roman" w:cs="Times New Roman"/>
          <w:sz w:val="24"/>
          <w:szCs w:val="24"/>
        </w:rPr>
        <w:t>оптимальные формы организации: классная, групповая, индивидуальная;</w:t>
      </w:r>
    </w:p>
    <w:p w:rsidR="00CB0463" w:rsidRPr="00CB0463" w:rsidRDefault="00CB0463" w:rsidP="00CB0463">
      <w:pPr>
        <w:pStyle w:val="a8"/>
        <w:rPr>
          <w:rFonts w:ascii="Times New Roman" w:hAnsi="Times New Roman" w:cs="Times New Roman"/>
          <w:sz w:val="24"/>
          <w:szCs w:val="24"/>
        </w:rPr>
      </w:pPr>
      <w:r w:rsidRPr="00CB0463">
        <w:rPr>
          <w:rFonts w:ascii="Times New Roman" w:hAnsi="Times New Roman" w:cs="Times New Roman"/>
          <w:sz w:val="24"/>
          <w:szCs w:val="24"/>
        </w:rPr>
        <w:t>целенаправленное разнообразие структуры урока</w:t>
      </w:r>
      <w:r>
        <w:rPr>
          <w:rFonts w:ascii="Times New Roman" w:hAnsi="Times New Roman" w:cs="Times New Roman"/>
          <w:sz w:val="24"/>
          <w:szCs w:val="24"/>
        </w:rPr>
        <w:t xml:space="preserve"> – работа с мячом, полоса препятствий</w:t>
      </w:r>
      <w:r w:rsidRPr="00CB0463">
        <w:rPr>
          <w:rFonts w:ascii="Times New Roman" w:hAnsi="Times New Roman" w:cs="Times New Roman"/>
          <w:sz w:val="24"/>
          <w:szCs w:val="24"/>
        </w:rPr>
        <w:t>;</w:t>
      </w:r>
    </w:p>
    <w:p w:rsidR="00CB0463" w:rsidRPr="00CB0463" w:rsidRDefault="00CB0463" w:rsidP="00CB0463">
      <w:pPr>
        <w:pStyle w:val="a8"/>
        <w:rPr>
          <w:rFonts w:ascii="Times New Roman" w:hAnsi="Times New Roman" w:cs="Times New Roman"/>
          <w:sz w:val="24"/>
          <w:szCs w:val="24"/>
        </w:rPr>
      </w:pPr>
      <w:r w:rsidRPr="00CB0463">
        <w:rPr>
          <w:rFonts w:ascii="Times New Roman" w:hAnsi="Times New Roman" w:cs="Times New Roman"/>
          <w:sz w:val="24"/>
          <w:szCs w:val="24"/>
        </w:rPr>
        <w:t>завершенность всех видов работ;</w:t>
      </w:r>
    </w:p>
    <w:p w:rsidR="00CB0463" w:rsidRPr="00CB0463" w:rsidRDefault="00CB0463" w:rsidP="00CB0463">
      <w:pPr>
        <w:pStyle w:val="a8"/>
        <w:rPr>
          <w:rFonts w:ascii="Times New Roman" w:hAnsi="Times New Roman" w:cs="Times New Roman"/>
          <w:sz w:val="24"/>
          <w:szCs w:val="24"/>
        </w:rPr>
      </w:pPr>
      <w:r w:rsidRPr="00CB0463">
        <w:rPr>
          <w:rFonts w:ascii="Times New Roman" w:hAnsi="Times New Roman" w:cs="Times New Roman"/>
          <w:sz w:val="24"/>
          <w:szCs w:val="24"/>
        </w:rPr>
        <w:t>разумная плотность урок</w:t>
      </w:r>
      <w:r w:rsidR="00094F57">
        <w:rPr>
          <w:rFonts w:ascii="Times New Roman" w:hAnsi="Times New Roman" w:cs="Times New Roman"/>
          <w:sz w:val="24"/>
          <w:szCs w:val="24"/>
        </w:rPr>
        <w:t>а</w:t>
      </w:r>
      <w:r w:rsidRPr="00CB0463">
        <w:rPr>
          <w:rFonts w:ascii="Times New Roman" w:hAnsi="Times New Roman" w:cs="Times New Roman"/>
          <w:sz w:val="24"/>
          <w:szCs w:val="24"/>
        </w:rPr>
        <w:t>.</w:t>
      </w:r>
    </w:p>
    <w:p w:rsidR="00CB0463" w:rsidRPr="00CB0463" w:rsidRDefault="00CB0463" w:rsidP="00CB0463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CB0463" w:rsidRPr="00CB0463" w:rsidRDefault="00CB0463" w:rsidP="00CB0463">
      <w:pPr>
        <w:pStyle w:val="a8"/>
        <w:rPr>
          <w:rFonts w:ascii="Times New Roman" w:hAnsi="Times New Roman" w:cs="Times New Roman"/>
          <w:sz w:val="24"/>
          <w:szCs w:val="24"/>
        </w:rPr>
      </w:pPr>
      <w:r w:rsidRPr="00CB0463">
        <w:rPr>
          <w:rFonts w:ascii="Times New Roman" w:hAnsi="Times New Roman" w:cs="Times New Roman"/>
          <w:sz w:val="24"/>
          <w:szCs w:val="24"/>
        </w:rPr>
        <w:t>методы, направлен</w:t>
      </w:r>
      <w:r w:rsidR="00094F57">
        <w:rPr>
          <w:rFonts w:ascii="Times New Roman" w:hAnsi="Times New Roman" w:cs="Times New Roman"/>
          <w:sz w:val="24"/>
          <w:szCs w:val="24"/>
        </w:rPr>
        <w:t>ные на формирование познаватель</w:t>
      </w:r>
      <w:r w:rsidRPr="00CB0463">
        <w:rPr>
          <w:rFonts w:ascii="Times New Roman" w:hAnsi="Times New Roman" w:cs="Times New Roman"/>
          <w:sz w:val="24"/>
          <w:szCs w:val="24"/>
        </w:rPr>
        <w:t>ных интересов, развития двигательных качеств</w:t>
      </w:r>
    </w:p>
    <w:p w:rsidR="00CB0463" w:rsidRPr="00CB0463" w:rsidRDefault="00CB0463" w:rsidP="00CB0463">
      <w:pPr>
        <w:pStyle w:val="a8"/>
        <w:rPr>
          <w:rFonts w:ascii="Times New Roman" w:hAnsi="Times New Roman" w:cs="Times New Roman"/>
          <w:sz w:val="24"/>
          <w:szCs w:val="24"/>
        </w:rPr>
      </w:pPr>
      <w:r w:rsidRPr="00CB0463">
        <w:rPr>
          <w:rFonts w:ascii="Times New Roman" w:hAnsi="Times New Roman" w:cs="Times New Roman"/>
          <w:sz w:val="24"/>
          <w:szCs w:val="24"/>
        </w:rPr>
        <w:t>методы, активизирующие мышление;</w:t>
      </w:r>
    </w:p>
    <w:p w:rsidR="00CB0463" w:rsidRPr="00CB0463" w:rsidRDefault="00CB0463" w:rsidP="00CB0463">
      <w:pPr>
        <w:pStyle w:val="a8"/>
        <w:rPr>
          <w:rFonts w:ascii="Times New Roman" w:hAnsi="Times New Roman" w:cs="Times New Roman"/>
          <w:sz w:val="24"/>
          <w:szCs w:val="24"/>
        </w:rPr>
      </w:pPr>
      <w:r w:rsidRPr="00CB0463">
        <w:rPr>
          <w:rFonts w:ascii="Times New Roman" w:hAnsi="Times New Roman" w:cs="Times New Roman"/>
          <w:sz w:val="24"/>
          <w:szCs w:val="24"/>
        </w:rPr>
        <w:t>методика самостоятельных работ;</w:t>
      </w:r>
    </w:p>
    <w:p w:rsidR="00CB0463" w:rsidRPr="00CB0463" w:rsidRDefault="00CB0463" w:rsidP="00CB0463">
      <w:pPr>
        <w:pStyle w:val="a8"/>
        <w:rPr>
          <w:rFonts w:ascii="Times New Roman" w:hAnsi="Times New Roman" w:cs="Times New Roman"/>
          <w:sz w:val="24"/>
          <w:szCs w:val="24"/>
        </w:rPr>
      </w:pPr>
      <w:proofErr w:type="spellStart"/>
      <w:r w:rsidRPr="00CB0463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CB0463">
        <w:rPr>
          <w:rFonts w:ascii="Times New Roman" w:hAnsi="Times New Roman" w:cs="Times New Roman"/>
          <w:sz w:val="24"/>
          <w:szCs w:val="24"/>
        </w:rPr>
        <w:t xml:space="preserve"> методы;</w:t>
      </w:r>
    </w:p>
    <w:p w:rsidR="00CB0463" w:rsidRPr="00CB0463" w:rsidRDefault="00CB0463" w:rsidP="00CB0463">
      <w:pPr>
        <w:pStyle w:val="a8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CB0463">
        <w:rPr>
          <w:rFonts w:ascii="Times New Roman" w:hAnsi="Times New Roman" w:cs="Times New Roman"/>
          <w:sz w:val="24"/>
          <w:szCs w:val="24"/>
        </w:rPr>
        <w:t xml:space="preserve">характер вопросов, </w:t>
      </w:r>
      <w:r w:rsidR="00094F57">
        <w:rPr>
          <w:rFonts w:ascii="Times New Roman" w:hAnsi="Times New Roman" w:cs="Times New Roman"/>
          <w:sz w:val="24"/>
          <w:szCs w:val="24"/>
        </w:rPr>
        <w:t>их логическая нагрузка (требую выделения главного</w:t>
      </w:r>
      <w:r w:rsidRPr="00CB0463">
        <w:rPr>
          <w:rFonts w:ascii="Times New Roman" w:hAnsi="Times New Roman" w:cs="Times New Roman"/>
          <w:sz w:val="24"/>
          <w:szCs w:val="24"/>
        </w:rPr>
        <w:t>, сравнения).</w:t>
      </w:r>
    </w:p>
    <w:p w:rsidR="00094F57" w:rsidRDefault="00CB0463" w:rsidP="00CB0463">
      <w:pPr>
        <w:pStyle w:val="a8"/>
        <w:rPr>
          <w:rFonts w:ascii="Times New Roman" w:hAnsi="Times New Roman" w:cs="Times New Roman"/>
          <w:sz w:val="24"/>
          <w:szCs w:val="24"/>
        </w:rPr>
      </w:pPr>
      <w:r w:rsidRPr="00CB0463">
        <w:rPr>
          <w:rFonts w:ascii="Times New Roman" w:hAnsi="Times New Roman" w:cs="Times New Roman"/>
          <w:sz w:val="24"/>
          <w:szCs w:val="24"/>
        </w:rPr>
        <w:t>предупр</w:t>
      </w:r>
      <w:r w:rsidR="00094F57">
        <w:rPr>
          <w:rFonts w:ascii="Times New Roman" w:hAnsi="Times New Roman" w:cs="Times New Roman"/>
          <w:sz w:val="24"/>
          <w:szCs w:val="24"/>
        </w:rPr>
        <w:t>еждаю</w:t>
      </w:r>
      <w:r w:rsidRPr="00CB0463">
        <w:rPr>
          <w:rFonts w:ascii="Times New Roman" w:hAnsi="Times New Roman" w:cs="Times New Roman"/>
          <w:sz w:val="24"/>
          <w:szCs w:val="24"/>
        </w:rPr>
        <w:t xml:space="preserve"> перегрузки, </w:t>
      </w:r>
    </w:p>
    <w:p w:rsidR="00CB0463" w:rsidRPr="00CB0463" w:rsidRDefault="00CB0463" w:rsidP="00CB0463">
      <w:pPr>
        <w:pStyle w:val="a8"/>
        <w:rPr>
          <w:rFonts w:ascii="Times New Roman" w:hAnsi="Times New Roman" w:cs="Times New Roman"/>
          <w:sz w:val="24"/>
          <w:szCs w:val="24"/>
        </w:rPr>
      </w:pPr>
      <w:proofErr w:type="spellStart"/>
      <w:r w:rsidRPr="00CB0463">
        <w:rPr>
          <w:rFonts w:ascii="Times New Roman" w:hAnsi="Times New Roman" w:cs="Times New Roman"/>
          <w:sz w:val="24"/>
          <w:szCs w:val="24"/>
        </w:rPr>
        <w:t>дифференцированность</w:t>
      </w:r>
      <w:proofErr w:type="spellEnd"/>
      <w:r w:rsidRPr="00CB0463">
        <w:rPr>
          <w:rFonts w:ascii="Times New Roman" w:hAnsi="Times New Roman" w:cs="Times New Roman"/>
          <w:sz w:val="24"/>
          <w:szCs w:val="24"/>
        </w:rPr>
        <w:t xml:space="preserve"> домашних заданий и дифференцированная работа на уроке с группами здоровья;</w:t>
      </w:r>
    </w:p>
    <w:p w:rsidR="00CB0463" w:rsidRPr="00CB0463" w:rsidRDefault="00CB0463" w:rsidP="00CB0463">
      <w:pPr>
        <w:pStyle w:val="a8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CB0463" w:rsidRPr="00CB0463" w:rsidRDefault="00CB0463" w:rsidP="00CB0463">
      <w:pPr>
        <w:pStyle w:val="a8"/>
        <w:rPr>
          <w:rFonts w:ascii="Times New Roman" w:hAnsi="Times New Roman" w:cs="Times New Roman"/>
          <w:sz w:val="24"/>
          <w:szCs w:val="24"/>
        </w:rPr>
      </w:pPr>
      <w:r w:rsidRPr="00CB0463">
        <w:rPr>
          <w:rFonts w:ascii="Times New Roman" w:hAnsi="Times New Roman" w:cs="Times New Roman"/>
          <w:sz w:val="24"/>
          <w:szCs w:val="24"/>
        </w:rPr>
        <w:t>рабочий темп урока;</w:t>
      </w:r>
    </w:p>
    <w:p w:rsidR="00CB0463" w:rsidRPr="00CB0463" w:rsidRDefault="00CB0463" w:rsidP="00CB0463">
      <w:pPr>
        <w:pStyle w:val="a8"/>
        <w:rPr>
          <w:rFonts w:ascii="Times New Roman" w:hAnsi="Times New Roman" w:cs="Times New Roman"/>
          <w:sz w:val="24"/>
          <w:szCs w:val="24"/>
        </w:rPr>
      </w:pPr>
      <w:r w:rsidRPr="00CB0463">
        <w:rPr>
          <w:rFonts w:ascii="Times New Roman" w:hAnsi="Times New Roman" w:cs="Times New Roman"/>
          <w:sz w:val="24"/>
          <w:szCs w:val="24"/>
        </w:rPr>
        <w:t>выполнение поставленных целей;</w:t>
      </w:r>
    </w:p>
    <w:p w:rsidR="00CB0463" w:rsidRPr="00CB0463" w:rsidRDefault="00CB0463" w:rsidP="00CB0463">
      <w:pPr>
        <w:pStyle w:val="a8"/>
        <w:rPr>
          <w:rFonts w:ascii="Times New Roman" w:hAnsi="Times New Roman" w:cs="Times New Roman"/>
          <w:sz w:val="24"/>
          <w:szCs w:val="24"/>
        </w:rPr>
      </w:pPr>
      <w:r w:rsidRPr="00CB0463">
        <w:rPr>
          <w:rFonts w:ascii="Times New Roman" w:hAnsi="Times New Roman" w:cs="Times New Roman"/>
          <w:sz w:val="24"/>
          <w:szCs w:val="24"/>
        </w:rPr>
        <w:t>их прочность, действенность, осознанность;</w:t>
      </w:r>
    </w:p>
    <w:p w:rsidR="00CB0463" w:rsidRDefault="00CB0463">
      <w:pPr>
        <w:rPr>
          <w:noProof/>
          <w:lang w:eastAsia="ru-RU"/>
        </w:rPr>
      </w:pPr>
      <w:bookmarkStart w:id="0" w:name="_GoBack"/>
      <w:bookmarkEnd w:id="0"/>
    </w:p>
    <w:p w:rsidR="00CB0463" w:rsidRDefault="00CB0463">
      <w:pPr>
        <w:rPr>
          <w:noProof/>
          <w:lang w:eastAsia="ru-RU"/>
        </w:rPr>
      </w:pPr>
    </w:p>
    <w:p w:rsidR="00CB0463" w:rsidRDefault="00CB0463">
      <w:pPr>
        <w:rPr>
          <w:noProof/>
          <w:lang w:eastAsia="ru-RU"/>
        </w:rPr>
      </w:pPr>
    </w:p>
    <w:p w:rsidR="00CB0463" w:rsidRDefault="00CB0463">
      <w:pPr>
        <w:rPr>
          <w:noProof/>
          <w:lang w:eastAsia="ru-RU"/>
        </w:rPr>
      </w:pPr>
    </w:p>
    <w:p w:rsidR="00CB0463" w:rsidRDefault="00CB0463">
      <w:pPr>
        <w:rPr>
          <w:noProof/>
          <w:lang w:eastAsia="ru-RU"/>
        </w:rPr>
      </w:pPr>
    </w:p>
    <w:p w:rsidR="00CB0463" w:rsidRDefault="00CB0463">
      <w:pPr>
        <w:rPr>
          <w:noProof/>
          <w:lang w:eastAsia="ru-RU"/>
        </w:rPr>
      </w:pPr>
    </w:p>
    <w:p w:rsidR="00CB0463" w:rsidRDefault="00CB0463">
      <w:pPr>
        <w:rPr>
          <w:noProof/>
          <w:lang w:eastAsia="ru-RU"/>
        </w:rPr>
      </w:pPr>
    </w:p>
    <w:p w:rsidR="00CB0463" w:rsidRDefault="00CB0463">
      <w:pPr>
        <w:rPr>
          <w:noProof/>
          <w:lang w:eastAsia="ru-RU"/>
        </w:rPr>
      </w:pPr>
    </w:p>
    <w:p w:rsidR="00CB0463" w:rsidRDefault="00CB0463">
      <w:pPr>
        <w:rPr>
          <w:noProof/>
          <w:lang w:eastAsia="ru-RU"/>
        </w:rPr>
      </w:pPr>
    </w:p>
    <w:p w:rsidR="00CB0463" w:rsidRDefault="00CB0463">
      <w:pPr>
        <w:rPr>
          <w:noProof/>
          <w:lang w:eastAsia="ru-RU"/>
        </w:rPr>
      </w:pPr>
    </w:p>
    <w:p w:rsidR="00CB0463" w:rsidRDefault="00CB0463">
      <w:pPr>
        <w:rPr>
          <w:noProof/>
          <w:lang w:eastAsia="ru-RU"/>
        </w:rPr>
      </w:pPr>
    </w:p>
    <w:p w:rsidR="00CB0463" w:rsidRDefault="00CB0463">
      <w:pPr>
        <w:rPr>
          <w:noProof/>
          <w:lang w:eastAsia="ru-RU"/>
        </w:rPr>
      </w:pPr>
    </w:p>
    <w:p w:rsidR="00CB0463" w:rsidRDefault="00CB0463">
      <w:pPr>
        <w:rPr>
          <w:noProof/>
          <w:lang w:eastAsia="ru-RU"/>
        </w:rPr>
      </w:pPr>
    </w:p>
    <w:p w:rsidR="00CB0463" w:rsidRDefault="00CB0463">
      <w:pPr>
        <w:rPr>
          <w:noProof/>
          <w:lang w:eastAsia="ru-RU"/>
        </w:rPr>
      </w:pPr>
    </w:p>
    <w:p w:rsidR="00CB0463" w:rsidRDefault="00CB0463">
      <w:pPr>
        <w:rPr>
          <w:noProof/>
          <w:lang w:eastAsia="ru-RU"/>
        </w:rPr>
      </w:pPr>
    </w:p>
    <w:p w:rsidR="00CB0463" w:rsidRDefault="00CB0463">
      <w:pPr>
        <w:rPr>
          <w:noProof/>
          <w:lang w:eastAsia="ru-RU"/>
        </w:rPr>
      </w:pPr>
    </w:p>
    <w:p w:rsidR="00CB0463" w:rsidRDefault="00CB0463">
      <w:pPr>
        <w:rPr>
          <w:noProof/>
          <w:lang w:eastAsia="ru-RU"/>
        </w:rPr>
      </w:pPr>
    </w:p>
    <w:p w:rsidR="00CB0463" w:rsidRDefault="00CB0463">
      <w:pPr>
        <w:rPr>
          <w:noProof/>
          <w:lang w:eastAsia="ru-RU"/>
        </w:rPr>
      </w:pPr>
    </w:p>
    <w:p w:rsidR="00CB0463" w:rsidRDefault="00CB0463">
      <w:pPr>
        <w:rPr>
          <w:noProof/>
          <w:lang w:eastAsia="ru-RU"/>
        </w:rPr>
      </w:pPr>
    </w:p>
    <w:p w:rsidR="00CB0463" w:rsidRDefault="00CB0463">
      <w:pPr>
        <w:rPr>
          <w:noProof/>
          <w:lang w:eastAsia="ru-RU"/>
        </w:rPr>
      </w:pPr>
    </w:p>
    <w:p w:rsidR="00CB0463" w:rsidRDefault="00CB0463">
      <w:pPr>
        <w:rPr>
          <w:noProof/>
          <w:lang w:eastAsia="ru-RU"/>
        </w:rPr>
      </w:pPr>
    </w:p>
    <w:p w:rsidR="00CB0463" w:rsidRDefault="00CB0463">
      <w:pPr>
        <w:rPr>
          <w:noProof/>
          <w:lang w:eastAsia="ru-RU"/>
        </w:rPr>
      </w:pPr>
    </w:p>
    <w:p w:rsidR="00CB0463" w:rsidRDefault="00CB0463">
      <w:pPr>
        <w:rPr>
          <w:noProof/>
          <w:lang w:eastAsia="ru-RU"/>
        </w:rPr>
      </w:pPr>
    </w:p>
    <w:p w:rsidR="00CB0463" w:rsidRDefault="00CB0463">
      <w:pPr>
        <w:rPr>
          <w:noProof/>
          <w:lang w:eastAsia="ru-RU"/>
        </w:rPr>
      </w:pPr>
    </w:p>
    <w:p w:rsidR="00CB0463" w:rsidRDefault="00CB0463">
      <w:pPr>
        <w:rPr>
          <w:noProof/>
          <w:lang w:eastAsia="ru-RU"/>
        </w:rPr>
      </w:pPr>
    </w:p>
    <w:p w:rsidR="00CB0463" w:rsidRDefault="00CB0463">
      <w:pPr>
        <w:rPr>
          <w:noProof/>
          <w:lang w:eastAsia="ru-RU"/>
        </w:rPr>
      </w:pPr>
    </w:p>
    <w:p w:rsidR="00CB0463" w:rsidRDefault="00CB0463">
      <w:pPr>
        <w:rPr>
          <w:noProof/>
          <w:lang w:eastAsia="ru-RU"/>
        </w:rPr>
      </w:pPr>
    </w:p>
    <w:p w:rsidR="00CB0463" w:rsidRDefault="00CB0463">
      <w:pPr>
        <w:rPr>
          <w:noProof/>
          <w:lang w:eastAsia="ru-RU"/>
        </w:rPr>
      </w:pPr>
    </w:p>
    <w:p w:rsidR="00CB0463" w:rsidRDefault="00CB0463">
      <w:pPr>
        <w:rPr>
          <w:noProof/>
          <w:lang w:eastAsia="ru-RU"/>
        </w:rPr>
      </w:pPr>
    </w:p>
    <w:p w:rsidR="00CB0463" w:rsidRDefault="00CB0463">
      <w:pPr>
        <w:rPr>
          <w:noProof/>
          <w:lang w:eastAsia="ru-RU"/>
        </w:rPr>
      </w:pPr>
    </w:p>
    <w:p w:rsidR="00CB0463" w:rsidRDefault="00CB0463">
      <w:pPr>
        <w:rPr>
          <w:noProof/>
          <w:lang w:eastAsia="ru-RU"/>
        </w:rPr>
      </w:pPr>
    </w:p>
    <w:p w:rsidR="00CB0463" w:rsidRDefault="00CB0463">
      <w:pPr>
        <w:rPr>
          <w:noProof/>
          <w:lang w:eastAsia="ru-RU"/>
        </w:rPr>
      </w:pPr>
    </w:p>
    <w:p w:rsidR="00CB0463" w:rsidRDefault="00CB0463">
      <w:pPr>
        <w:rPr>
          <w:noProof/>
          <w:lang w:eastAsia="ru-RU"/>
        </w:rPr>
      </w:pPr>
    </w:p>
    <w:p w:rsidR="00CB0463" w:rsidRDefault="00CB0463">
      <w:pPr>
        <w:rPr>
          <w:noProof/>
          <w:lang w:eastAsia="ru-RU"/>
        </w:rPr>
      </w:pPr>
    </w:p>
    <w:p w:rsidR="00CB0463" w:rsidRDefault="00CB0463">
      <w:pPr>
        <w:rPr>
          <w:noProof/>
          <w:lang w:eastAsia="ru-RU"/>
        </w:rPr>
      </w:pPr>
    </w:p>
    <w:p w:rsidR="00CB0463" w:rsidRDefault="00CB0463">
      <w:pPr>
        <w:rPr>
          <w:noProof/>
          <w:lang w:eastAsia="ru-RU"/>
        </w:rPr>
      </w:pPr>
    </w:p>
    <w:p w:rsidR="00CB0463" w:rsidRDefault="00CB0463">
      <w:pPr>
        <w:rPr>
          <w:noProof/>
          <w:lang w:eastAsia="ru-RU"/>
        </w:rPr>
      </w:pPr>
    </w:p>
    <w:p w:rsidR="00CB0463" w:rsidRDefault="00CB0463">
      <w:pPr>
        <w:rPr>
          <w:noProof/>
          <w:lang w:eastAsia="ru-RU"/>
        </w:rPr>
      </w:pPr>
    </w:p>
    <w:p w:rsidR="00CB0463" w:rsidRDefault="00CB0463">
      <w:pPr>
        <w:rPr>
          <w:noProof/>
          <w:lang w:eastAsia="ru-RU"/>
        </w:rPr>
      </w:pPr>
    </w:p>
    <w:p w:rsidR="00CB0463" w:rsidRDefault="00CB0463">
      <w:pPr>
        <w:rPr>
          <w:noProof/>
          <w:lang w:eastAsia="ru-RU"/>
        </w:rPr>
      </w:pPr>
    </w:p>
    <w:p w:rsidR="00CB0463" w:rsidRDefault="00CB0463">
      <w:pPr>
        <w:rPr>
          <w:noProof/>
          <w:lang w:eastAsia="ru-RU"/>
        </w:rPr>
      </w:pPr>
    </w:p>
    <w:p w:rsidR="00CB0463" w:rsidRDefault="00CB0463">
      <w:pPr>
        <w:rPr>
          <w:noProof/>
          <w:lang w:eastAsia="ru-RU"/>
        </w:rPr>
      </w:pPr>
    </w:p>
    <w:p w:rsidR="00CB0463" w:rsidRDefault="00CB0463">
      <w:pPr>
        <w:rPr>
          <w:noProof/>
          <w:lang w:eastAsia="ru-RU"/>
        </w:rPr>
      </w:pPr>
    </w:p>
    <w:p w:rsidR="00CB0463" w:rsidRDefault="00CB0463">
      <w:pPr>
        <w:rPr>
          <w:noProof/>
          <w:lang w:eastAsia="ru-RU"/>
        </w:rPr>
      </w:pPr>
    </w:p>
    <w:p w:rsidR="00CB0463" w:rsidRDefault="00CB0463">
      <w:pPr>
        <w:rPr>
          <w:noProof/>
          <w:lang w:eastAsia="ru-RU"/>
        </w:rPr>
      </w:pPr>
    </w:p>
    <w:p w:rsidR="00CB0463" w:rsidRDefault="00CB0463">
      <w:pPr>
        <w:rPr>
          <w:noProof/>
          <w:lang w:eastAsia="ru-RU"/>
        </w:rPr>
      </w:pPr>
    </w:p>
    <w:p w:rsidR="00CB0463" w:rsidRDefault="00CB0463">
      <w:pPr>
        <w:rPr>
          <w:noProof/>
          <w:lang w:eastAsia="ru-RU"/>
        </w:rPr>
      </w:pPr>
    </w:p>
    <w:p w:rsidR="00CB0463" w:rsidRDefault="00CB0463">
      <w:pPr>
        <w:rPr>
          <w:noProof/>
          <w:lang w:eastAsia="ru-RU"/>
        </w:rPr>
      </w:pPr>
    </w:p>
    <w:p w:rsidR="00CB0463" w:rsidRDefault="00CB0463">
      <w:pPr>
        <w:rPr>
          <w:noProof/>
          <w:lang w:eastAsia="ru-RU"/>
        </w:rPr>
      </w:pPr>
    </w:p>
    <w:p w:rsidR="00CB0463" w:rsidRDefault="00CB0463">
      <w:pPr>
        <w:rPr>
          <w:noProof/>
          <w:lang w:eastAsia="ru-RU"/>
        </w:rPr>
      </w:pPr>
    </w:p>
    <w:p w:rsidR="00CB0463" w:rsidRDefault="00CB0463">
      <w:pPr>
        <w:rPr>
          <w:noProof/>
          <w:lang w:eastAsia="ru-RU"/>
        </w:rPr>
      </w:pPr>
    </w:p>
    <w:p w:rsidR="00CB0463" w:rsidRDefault="00CB0463">
      <w:pPr>
        <w:rPr>
          <w:noProof/>
          <w:lang w:eastAsia="ru-RU"/>
        </w:rPr>
      </w:pPr>
    </w:p>
    <w:p w:rsidR="00CB0463" w:rsidRDefault="00CB0463">
      <w:pPr>
        <w:rPr>
          <w:noProof/>
          <w:lang w:eastAsia="ru-RU"/>
        </w:rPr>
      </w:pPr>
    </w:p>
    <w:p w:rsidR="00CB0463" w:rsidRDefault="00CB0463">
      <w:pPr>
        <w:rPr>
          <w:noProof/>
          <w:lang w:eastAsia="ru-RU"/>
        </w:rPr>
      </w:pPr>
    </w:p>
    <w:p w:rsidR="00CB0463" w:rsidRDefault="00CB0463">
      <w:pPr>
        <w:rPr>
          <w:noProof/>
          <w:lang w:eastAsia="ru-RU"/>
        </w:rPr>
      </w:pPr>
    </w:p>
    <w:p w:rsidR="00CB0463" w:rsidRDefault="00CB0463">
      <w:pPr>
        <w:rPr>
          <w:noProof/>
          <w:lang w:eastAsia="ru-RU"/>
        </w:rPr>
      </w:pPr>
    </w:p>
    <w:p w:rsidR="00CB0463" w:rsidRDefault="00CB0463">
      <w:pPr>
        <w:rPr>
          <w:noProof/>
          <w:lang w:eastAsia="ru-RU"/>
        </w:rPr>
      </w:pPr>
    </w:p>
    <w:p w:rsidR="008E5400" w:rsidRPr="008645B7" w:rsidRDefault="008E5400" w:rsidP="008645B7">
      <w:pPr>
        <w:pStyle w:val="a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645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Волейбол</w:t>
      </w:r>
      <w:r w:rsidR="00FA06E0" w:rsidRPr="008645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8645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 </w:t>
      </w:r>
      <w:proofErr w:type="gramEnd"/>
      <w:r w:rsidRPr="008645B7">
        <w:rPr>
          <w:rFonts w:ascii="Times New Roman" w:hAnsi="Times New Roman" w:cs="Times New Roman"/>
          <w:sz w:val="24"/>
          <w:szCs w:val="24"/>
          <w:shd w:val="clear" w:color="auto" w:fill="FFFFFF"/>
        </w:rPr>
        <w:t>прием и передачи)                                                                                                                       Передачи являются одним из основных технических приемов в волейболе. В зависимости от положения рук при выполнении передач различаются верхние и нижние передачи двумя и одной рукой. Основой для правильного выполнения передачи является своевременное перемещение под мяч и принятие основной стойки.</w:t>
      </w:r>
    </w:p>
    <w:p w:rsidR="008E5400" w:rsidRPr="008E5400" w:rsidRDefault="008E5400" w:rsidP="008E5400">
      <w:pPr>
        <w:rPr>
          <w:noProof/>
          <w:lang w:eastAsia="ru-RU"/>
        </w:rPr>
      </w:pPr>
    </w:p>
    <w:p w:rsidR="008E5400" w:rsidRDefault="008E5400" w:rsidP="008E5400">
      <w:pPr>
        <w:rPr>
          <w:noProof/>
          <w:lang w:val="en-US" w:eastAsia="ru-RU"/>
        </w:rPr>
      </w:pPr>
      <w:r>
        <w:rPr>
          <w:noProof/>
          <w:lang w:eastAsia="ru-RU"/>
        </w:rPr>
        <w:drawing>
          <wp:inline distT="0" distB="0" distL="0" distR="0" wp14:anchorId="0453F4AC" wp14:editId="23DE15DF">
            <wp:extent cx="5941052" cy="3686175"/>
            <wp:effectExtent l="0" t="0" r="0" b="0"/>
            <wp:docPr id="15" name="Рисунок 15" descr="http://www.bmsi.ru/_uf/images/16353b35373d4f3a_2e_14___213b433f413a3839_1b_1d__123e3b3539313e3b_32_483a3e3b35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bmsi.ru/_uf/images/16353b35373d4f3a_2e_14___213b433f413a3839_1b_1d__123e3b3539313e3b_32_483a3e3b35-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85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5400" w:rsidRDefault="008E5400" w:rsidP="008E5400">
      <w:pPr>
        <w:rPr>
          <w:noProof/>
          <w:lang w:val="en-US" w:eastAsia="ru-RU"/>
        </w:rPr>
      </w:pPr>
    </w:p>
    <w:p w:rsidR="008E5400" w:rsidRDefault="008E5400" w:rsidP="008E5400">
      <w:pPr>
        <w:rPr>
          <w:noProof/>
          <w:lang w:val="en-US" w:eastAsia="ru-RU"/>
        </w:rPr>
      </w:pPr>
    </w:p>
    <w:p w:rsidR="008E5400" w:rsidRDefault="008645B7" w:rsidP="008E5400">
      <w:pPr>
        <w:rPr>
          <w:noProof/>
          <w:lang w:val="en-US"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205D8BD2" wp14:editId="3FC9BB53">
            <wp:extent cx="2603119" cy="3924300"/>
            <wp:effectExtent l="19050" t="0" r="6731" b="0"/>
            <wp:docPr id="1" name="Рисунок 1" descr="http://www.lisajohnsonfitness.com/wp-content/uploads/2011/02/4916275539_2127ed39c6-199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lisajohnsonfitness.com/wp-content/uploads/2011/02/4916275539_2127ed39c6-199x3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119" cy="392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5400" w:rsidRDefault="008E5400" w:rsidP="008E5400">
      <w:pPr>
        <w:rPr>
          <w:noProof/>
          <w:lang w:val="en-US" w:eastAsia="ru-RU"/>
        </w:rPr>
      </w:pPr>
    </w:p>
    <w:p w:rsidR="008E5400" w:rsidRPr="008645B7" w:rsidRDefault="008E5400" w:rsidP="008645B7">
      <w:pPr>
        <w:pStyle w:val="a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645B7">
        <w:rPr>
          <w:rFonts w:ascii="Times New Roman" w:hAnsi="Times New Roman" w:cs="Times New Roman"/>
          <w:sz w:val="24"/>
          <w:szCs w:val="24"/>
          <w:shd w:val="clear" w:color="auto" w:fill="FFFFFF"/>
        </w:rPr>
        <w:t>Передачи могут быть различными по расстоянию и высоте. По расстоянию различаются короткие и длинные передачи, а по высоте - низкие, средние, высокие. Особенностью выполнения длинных и высоких передач является более активная работа ног. При выполнении верхних передач следует обратить внимание на то, линия плеч игрока была перпендикулярна направлению, в котором выполняется передача.</w:t>
      </w:r>
    </w:p>
    <w:p w:rsidR="008E5400" w:rsidRPr="008E5400" w:rsidRDefault="008E5400" w:rsidP="008645B7">
      <w:pPr>
        <w:pStyle w:val="a8"/>
      </w:pPr>
      <w:r w:rsidRPr="008645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Разновидностью выполнения верхней передачи является передача в прыжке. Она наиболее сложна, так как выполняется в безопорном положении. После перемещения под мяч игрок делает прыжок вверх и выносит согнутые руки над головой. Передача выполняется в высшей точке прыжка за счёт активного выпрямления рук локтевых и лучезапястных суставах. Передача в прыжке с имитацией нападающего </w:t>
      </w:r>
      <w:r w:rsidRPr="008645B7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удара называется «</w:t>
      </w:r>
      <w:proofErr w:type="spellStart"/>
      <w:r w:rsidRPr="008645B7">
        <w:rPr>
          <w:rFonts w:ascii="Times New Roman" w:hAnsi="Times New Roman" w:cs="Times New Roman"/>
          <w:sz w:val="24"/>
          <w:szCs w:val="24"/>
          <w:shd w:val="clear" w:color="auto" w:fill="FFFFFF"/>
        </w:rPr>
        <w:t>откидкой</w:t>
      </w:r>
      <w:proofErr w:type="spellEnd"/>
      <w:r w:rsidRPr="008645B7">
        <w:rPr>
          <w:rFonts w:ascii="Times New Roman" w:hAnsi="Times New Roman" w:cs="Times New Roman"/>
          <w:sz w:val="24"/>
          <w:szCs w:val="24"/>
          <w:shd w:val="clear" w:color="auto" w:fill="FFFFFF"/>
        </w:rPr>
        <w:t>».</w:t>
      </w:r>
      <w:r w:rsidRPr="007A3D63">
        <w:t xml:space="preserve"> </w:t>
      </w:r>
      <w:r>
        <w:rPr>
          <w:noProof/>
          <w:lang w:eastAsia="ru-RU"/>
        </w:rPr>
        <w:drawing>
          <wp:inline distT="0" distB="0" distL="0" distR="0" wp14:anchorId="443D551B" wp14:editId="7FF6BD6E">
            <wp:extent cx="5715000" cy="4286250"/>
            <wp:effectExtent l="19050" t="0" r="0" b="0"/>
            <wp:docPr id="10" name="Рисунок 10" descr="http://smolensk-i.ru/wp-content/uploads/2012/09/2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smolensk-i.ru/wp-content/uploads/2012/09/29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5400" w:rsidRPr="008645B7" w:rsidRDefault="008E5400" w:rsidP="008E5400">
      <w:pPr>
        <w:spacing w:after="0" w:line="360" w:lineRule="atLeast"/>
        <w:jc w:val="center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7A3D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8645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Техника приема мяча снизу двумя руками</w:t>
      </w:r>
    </w:p>
    <w:p w:rsidR="008E5400" w:rsidRPr="008645B7" w:rsidRDefault="008E5400" w:rsidP="008E5400">
      <w:pPr>
        <w:spacing w:after="0" w:line="360" w:lineRule="atLeast"/>
        <w:ind w:firstLine="708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8645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 подачи чаще всего производится снизу двумя руками. Это самый надежный способ, и волейболисты всего мира так обычно принимают подачу. На рис. 1 показано положение игрока, принимающего мяч с подачи этим способом. В исходном положении ноги согнуты, одна нога немного впереди, руки подготовлены для приема мяча. Большое значение имеет положение рук. Кисти рук сомкнуты и отведены вниз. Руки прямые, развернуты кнаружи и максимально сближены. Очень важно своевременно занять показанное исходное положение. Для этого игрок должен уметь передвигать возможное направление подачи и своевременно выйти на удобную позицию для приема.</w:t>
      </w:r>
    </w:p>
    <w:p w:rsidR="008E5400" w:rsidRPr="008645B7" w:rsidRDefault="008E5400" w:rsidP="008E5400">
      <w:pPr>
        <w:spacing w:after="0" w:line="360" w:lineRule="atLeast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8645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E5400" w:rsidRPr="007A3D63" w:rsidRDefault="008E5400" w:rsidP="008E5400">
      <w:pPr>
        <w:spacing w:after="0" w:line="360" w:lineRule="atLeast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7A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E5400" w:rsidRPr="007A3D63" w:rsidRDefault="008E5400" w:rsidP="008E5400">
      <w:pPr>
        <w:spacing w:after="0" w:line="360" w:lineRule="atLeast"/>
        <w:jc w:val="center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7A3D6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Прием</w:t>
      </w:r>
      <w:r w:rsidRPr="007A3D63">
        <w:rPr>
          <w:rFonts w:ascii="Segoe UI" w:eastAsia="Times New Roman" w:hAnsi="Segoe UI" w:cs="Segoe UI"/>
          <w:b/>
          <w:bCs/>
          <w:i/>
          <w:iCs/>
          <w:color w:val="000000"/>
          <w:sz w:val="28"/>
          <w:lang w:eastAsia="ru-RU"/>
        </w:rPr>
        <w:t> </w:t>
      </w:r>
      <w:r w:rsidRPr="007A3D6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мяча</w:t>
      </w:r>
      <w:r w:rsidRPr="007A3D63">
        <w:rPr>
          <w:rFonts w:ascii="Segoe UI" w:eastAsia="Times New Roman" w:hAnsi="Segoe UI" w:cs="Segoe UI"/>
          <w:b/>
          <w:bCs/>
          <w:i/>
          <w:iCs/>
          <w:color w:val="000000"/>
          <w:sz w:val="28"/>
          <w:lang w:eastAsia="ru-RU"/>
        </w:rPr>
        <w:t> </w:t>
      </w:r>
      <w:r w:rsidRPr="007A3D6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снизу</w:t>
      </w:r>
      <w:r w:rsidRPr="007A3D63">
        <w:rPr>
          <w:rFonts w:ascii="Segoe UI" w:eastAsia="Times New Roman" w:hAnsi="Segoe UI" w:cs="Segoe UI"/>
          <w:b/>
          <w:bCs/>
          <w:i/>
          <w:iCs/>
          <w:color w:val="000000"/>
          <w:sz w:val="28"/>
          <w:lang w:eastAsia="ru-RU"/>
        </w:rPr>
        <w:t> </w:t>
      </w:r>
      <w:r w:rsidRPr="007A3D6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двумя</w:t>
      </w:r>
      <w:r w:rsidRPr="007A3D63">
        <w:rPr>
          <w:rFonts w:ascii="Segoe UI" w:eastAsia="Times New Roman" w:hAnsi="Segoe UI" w:cs="Segoe UI"/>
          <w:b/>
          <w:bCs/>
          <w:i/>
          <w:iCs/>
          <w:color w:val="000000"/>
          <w:sz w:val="28"/>
          <w:lang w:eastAsia="ru-RU"/>
        </w:rPr>
        <w:t> </w:t>
      </w:r>
      <w:r w:rsidRPr="007A3D6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руками</w:t>
      </w:r>
      <w:r w:rsidRPr="007A3D63">
        <w:rPr>
          <w:rFonts w:ascii="Segoe UI" w:eastAsia="Times New Roman" w:hAnsi="Segoe UI" w:cs="Segoe UI"/>
          <w:b/>
          <w:bCs/>
          <w:i/>
          <w:iCs/>
          <w:color w:val="000000"/>
          <w:sz w:val="28"/>
          <w:szCs w:val="28"/>
          <w:lang w:eastAsia="ru-RU"/>
        </w:rPr>
        <w:t>.</w:t>
      </w:r>
    </w:p>
    <w:p w:rsidR="008E5400" w:rsidRPr="008645B7" w:rsidRDefault="008E5400" w:rsidP="008E5400">
      <w:pPr>
        <w:spacing w:after="0" w:line="360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5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Приём мяча снизу относится к технике защиты. Данный приём выполняют двумя и одной рукой. При обучении приёма мяча снизу двумя рукамиучитель заостряет внимание уч-ся на своевременном выходе под мяч. После перемещения к месту встречи с мячом игрок вместе с последнимстопорящим шагом левой ноги выносит вперед руки, вытянутые и слегка напряженные, кисти соединены вместе. Ноги согнуты в коленях, туловищенесколько наклонено вперед. Руки располагаются перпендикулярно траектории полета мяча. Вес тела переносится на впереди стоящую ногу. Приемпроизводится в широком выпаде движением рук вперед вверх.</w:t>
      </w:r>
    </w:p>
    <w:p w:rsidR="008E5400" w:rsidRPr="008645B7" w:rsidRDefault="008E5400" w:rsidP="008E5400">
      <w:pPr>
        <w:spacing w:after="0" w:line="360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5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 приближении мяча, встречное движение начинают ногами, руки включаются в работу несколько позже. Прием мяча производится нанижнюю часть предплечья. Нельзя сгибать руки в локтевых суставах в момент приема мяча. Не должно быть и большого встречного движения руквперед вверх.</w:t>
      </w:r>
    </w:p>
    <w:p w:rsidR="008E5400" w:rsidRPr="008E5400" w:rsidRDefault="008E5400" w:rsidP="008E5400">
      <w:pPr>
        <w:rPr>
          <w:sz w:val="32"/>
          <w:szCs w:val="32"/>
        </w:rPr>
      </w:pPr>
    </w:p>
    <w:p w:rsidR="008E5400" w:rsidRPr="007A3D63" w:rsidRDefault="008E5400" w:rsidP="008E5400">
      <w:pPr>
        <w:spacing w:after="0" w:line="360" w:lineRule="atLeast"/>
        <w:jc w:val="center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7A3D63">
        <w:rPr>
          <w:rFonts w:ascii="Segoe UI" w:eastAsia="Times New Roman" w:hAnsi="Segoe UI" w:cs="Segoe UI"/>
          <w:color w:val="000000"/>
          <w:sz w:val="28"/>
          <w:szCs w:val="28"/>
          <w:lang w:val="en-US" w:eastAsia="ru-RU"/>
        </w:rPr>
        <w:t> </w:t>
      </w:r>
    </w:p>
    <w:p w:rsidR="008E5400" w:rsidRPr="008645B7" w:rsidRDefault="008E5400" w:rsidP="008E5400">
      <w:pPr>
        <w:spacing w:after="0" w:line="360" w:lineRule="atLeast"/>
        <w:jc w:val="center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8645B7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eastAsia="ru-RU"/>
        </w:rPr>
        <w:lastRenderedPageBreak/>
        <w:t>Передача мяча двумя руками снизу</w:t>
      </w:r>
    </w:p>
    <w:p w:rsidR="008E5400" w:rsidRPr="008645B7" w:rsidRDefault="008E5400" w:rsidP="008E5400">
      <w:pPr>
        <w:spacing w:after="0" w:line="360" w:lineRule="atLeast"/>
        <w:ind w:firstLine="708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8645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Передача мяча двумя руками снизу — элемент техники, наиболее часто применяемый в игре. Он используется при приеме мяча после подачи, при игре в защите, при страховке и при перебивании че</w:t>
      </w:r>
      <w:r w:rsidRPr="008645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рез сетку мячей, далеко летящих за пределы площад</w:t>
      </w:r>
      <w:r w:rsidRPr="008645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ки. Этот элемент техники игры наиболее надежен на начальном этапе обучения, когда ученики еще не обладают достаточно высокой подвижностью.</w:t>
      </w:r>
    </w:p>
    <w:p w:rsidR="008E5400" w:rsidRPr="008645B7" w:rsidRDefault="008E5400" w:rsidP="008E5400">
      <w:pPr>
        <w:spacing w:after="0" w:line="360" w:lineRule="atLeast"/>
        <w:ind w:firstLine="708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8645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Техника его выполнения заключается в следую</w:t>
      </w:r>
      <w:r w:rsidRPr="008645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щем. Находясь в стойке готовности, во</w:t>
      </w:r>
      <w:r w:rsidRPr="008645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лейболист принимает исходное положение — ноги на ширине плеч, согнутые в коленных суставах, одна впереди другой, руки выпрямлены и направлены впе</w:t>
      </w:r>
      <w:r w:rsidRPr="008645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ред - вниз, локти приближены друг к другу, кисти соединены, туловище слегка наклонено вперед. При выполнении приема и передачи игрок располагается так, чтобы мяч был перед ним.</w:t>
      </w:r>
    </w:p>
    <w:p w:rsidR="008E5400" w:rsidRPr="008645B7" w:rsidRDefault="008E5400" w:rsidP="008E5400">
      <w:pPr>
        <w:spacing w:after="0" w:line="360" w:lineRule="atLeast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8645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Мяч принимается на предплечья, ближе к кистям рук. Движения прямыми руками вперед-вверх производятся только в плечевых суставах. Ту</w:t>
      </w:r>
      <w:r w:rsidRPr="008645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ловище выпрямляется, ноги активно разгибаются. Сопровождающее мяч движение выполняется за счет дальнейшего разгибания ног и туловища, а также плавного смещения рук вперед-вве</w:t>
      </w:r>
      <w:proofErr w:type="gramStart"/>
      <w:r w:rsidRPr="008645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рх всл</w:t>
      </w:r>
      <w:proofErr w:type="gramEnd"/>
      <w:r w:rsidRPr="008645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 за мячом</w:t>
      </w:r>
      <w:r w:rsidRPr="008645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8E5400" w:rsidRPr="008645B7" w:rsidRDefault="008E5400" w:rsidP="008E5400">
      <w:pPr>
        <w:spacing w:after="0" w:line="360" w:lineRule="atLeast"/>
        <w:ind w:firstLine="708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8645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способа передачи мяча двумя руками снизу зависит от скорости полета мяча и высоты его траек</w:t>
      </w:r>
      <w:r w:rsidRPr="008645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тории по отношению к игроку. При приеме мяча двумя руками снизу, летящего выше уровня пояса с незначительной скоростью, необходимы устойчивое положение игрока в средней стойке, плавное встреч</w:t>
      </w:r>
      <w:r w:rsidRPr="008645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 движение выпрямленных рук вперед-вверх, вы</w:t>
      </w:r>
      <w:r w:rsidRPr="008645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прямлением туловища и заключительное активное разгибание ног.</w:t>
      </w:r>
    </w:p>
    <w:p w:rsidR="008E5400" w:rsidRPr="008645B7" w:rsidRDefault="008E5400" w:rsidP="008E5400">
      <w:pPr>
        <w:spacing w:after="0" w:line="360" w:lineRule="atLeast"/>
        <w:ind w:firstLine="708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8645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Если мяч летит на уровне пояса, то наклон туловища игрока вперед выражен незначи</w:t>
      </w:r>
      <w:r w:rsidRPr="008645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тельно. В фазе амортизации и отскока мяча от рук туловище игрока смещается назад-вверх; скорость движения рук незначительна, что способствует смяг</w:t>
      </w:r>
      <w:r w:rsidRPr="008645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чению удара и снижению скорости полета мяча после соприкосновения его с руками.</w:t>
      </w:r>
    </w:p>
    <w:p w:rsidR="008E5400" w:rsidRPr="008E5400" w:rsidRDefault="008E5400" w:rsidP="008E5400">
      <w:pPr>
        <w:rPr>
          <w:sz w:val="32"/>
          <w:szCs w:val="32"/>
        </w:rPr>
      </w:pPr>
    </w:p>
    <w:p w:rsidR="008E5400" w:rsidRDefault="008645B7">
      <w:pPr>
        <w:rPr>
          <w:noProof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5BF4396" wp14:editId="159081D3">
            <wp:extent cx="5514975" cy="1457325"/>
            <wp:effectExtent l="19050" t="0" r="9525" b="0"/>
            <wp:docPr id="2" name="Рисунок 2" descr="http://www.school61.ru/metodkopilka/fizkultura/voleibol/voleibol.files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school61.ru/metodkopilka/fizkultura/voleibol/voleibol.files/image00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2A16" w:rsidRDefault="00F92A16"/>
    <w:sectPr w:rsidR="00F92A16" w:rsidSect="009933C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73C9"/>
    <w:multiLevelType w:val="hybridMultilevel"/>
    <w:tmpl w:val="6C462B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ED0ED9"/>
    <w:multiLevelType w:val="hybridMultilevel"/>
    <w:tmpl w:val="A8123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0F4E18"/>
    <w:multiLevelType w:val="multilevel"/>
    <w:tmpl w:val="452E8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B52305"/>
    <w:multiLevelType w:val="hybridMultilevel"/>
    <w:tmpl w:val="3A4490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F45B83"/>
    <w:multiLevelType w:val="hybridMultilevel"/>
    <w:tmpl w:val="D4764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3020D6"/>
    <w:multiLevelType w:val="hybridMultilevel"/>
    <w:tmpl w:val="C36EF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E63668"/>
    <w:multiLevelType w:val="hybridMultilevel"/>
    <w:tmpl w:val="0AFE0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C47072"/>
    <w:multiLevelType w:val="hybridMultilevel"/>
    <w:tmpl w:val="11566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3C70CC"/>
    <w:multiLevelType w:val="hybridMultilevel"/>
    <w:tmpl w:val="1C1495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1645AB8"/>
    <w:multiLevelType w:val="multilevel"/>
    <w:tmpl w:val="F746E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A3352C0"/>
    <w:multiLevelType w:val="singleLevel"/>
    <w:tmpl w:val="C29690C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4AB70F45"/>
    <w:multiLevelType w:val="hybridMultilevel"/>
    <w:tmpl w:val="F0C0B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8674B5"/>
    <w:multiLevelType w:val="hybridMultilevel"/>
    <w:tmpl w:val="17427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FF7B5B"/>
    <w:multiLevelType w:val="hybridMultilevel"/>
    <w:tmpl w:val="6C7E7B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7B57019"/>
    <w:multiLevelType w:val="hybridMultilevel"/>
    <w:tmpl w:val="FB64D0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AE24D6B"/>
    <w:multiLevelType w:val="multilevel"/>
    <w:tmpl w:val="815AB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6406100"/>
    <w:multiLevelType w:val="hybridMultilevel"/>
    <w:tmpl w:val="2CB0E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2"/>
  </w:num>
  <w:num w:numId="4">
    <w:abstractNumId w:val="3"/>
  </w:num>
  <w:num w:numId="5">
    <w:abstractNumId w:val="0"/>
  </w:num>
  <w:num w:numId="6">
    <w:abstractNumId w:val="13"/>
  </w:num>
  <w:num w:numId="7">
    <w:abstractNumId w:val="14"/>
  </w:num>
  <w:num w:numId="8">
    <w:abstractNumId w:val="8"/>
  </w:num>
  <w:num w:numId="9">
    <w:abstractNumId w:val="7"/>
  </w:num>
  <w:num w:numId="10">
    <w:abstractNumId w:val="4"/>
  </w:num>
  <w:num w:numId="11">
    <w:abstractNumId w:val="1"/>
  </w:num>
  <w:num w:numId="12">
    <w:abstractNumId w:val="5"/>
  </w:num>
  <w:num w:numId="13">
    <w:abstractNumId w:val="12"/>
  </w:num>
  <w:num w:numId="14">
    <w:abstractNumId w:val="16"/>
  </w:num>
  <w:num w:numId="15">
    <w:abstractNumId w:val="11"/>
  </w:num>
  <w:num w:numId="16">
    <w:abstractNumId w:val="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077F"/>
    <w:rsid w:val="00094F57"/>
    <w:rsid w:val="001F439B"/>
    <w:rsid w:val="002F3C42"/>
    <w:rsid w:val="00375BC0"/>
    <w:rsid w:val="00381722"/>
    <w:rsid w:val="003A6781"/>
    <w:rsid w:val="003F5F70"/>
    <w:rsid w:val="00400433"/>
    <w:rsid w:val="00405CF9"/>
    <w:rsid w:val="004070EA"/>
    <w:rsid w:val="00525A46"/>
    <w:rsid w:val="007334D3"/>
    <w:rsid w:val="008645B7"/>
    <w:rsid w:val="008C077F"/>
    <w:rsid w:val="008E5400"/>
    <w:rsid w:val="009933CD"/>
    <w:rsid w:val="009B2436"/>
    <w:rsid w:val="00A759E0"/>
    <w:rsid w:val="00B549DF"/>
    <w:rsid w:val="00C10846"/>
    <w:rsid w:val="00CB0463"/>
    <w:rsid w:val="00CC00FF"/>
    <w:rsid w:val="00D36042"/>
    <w:rsid w:val="00D93E5E"/>
    <w:rsid w:val="00DE4E3B"/>
    <w:rsid w:val="00EA4C22"/>
    <w:rsid w:val="00F75AA3"/>
    <w:rsid w:val="00F92A16"/>
    <w:rsid w:val="00FA06E0"/>
    <w:rsid w:val="00FE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3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34D3"/>
    <w:rPr>
      <w:b/>
      <w:bCs/>
    </w:rPr>
  </w:style>
  <w:style w:type="character" w:styleId="a5">
    <w:name w:val="Emphasis"/>
    <w:basedOn w:val="a0"/>
    <w:uiPriority w:val="20"/>
    <w:qFormat/>
    <w:rsid w:val="007334D3"/>
    <w:rPr>
      <w:i/>
      <w:iCs/>
    </w:rPr>
  </w:style>
  <w:style w:type="paragraph" w:customStyle="1" w:styleId="style3">
    <w:name w:val="style3"/>
    <w:basedOn w:val="a"/>
    <w:rsid w:val="00733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style26"/>
    <w:basedOn w:val="a0"/>
    <w:rsid w:val="007334D3"/>
  </w:style>
  <w:style w:type="paragraph" w:customStyle="1" w:styleId="style13">
    <w:name w:val="style13"/>
    <w:basedOn w:val="a"/>
    <w:rsid w:val="00733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7">
    <w:name w:val="fontstyle27"/>
    <w:basedOn w:val="a0"/>
    <w:rsid w:val="007334D3"/>
  </w:style>
  <w:style w:type="paragraph" w:customStyle="1" w:styleId="style6">
    <w:name w:val="style6"/>
    <w:basedOn w:val="a"/>
    <w:rsid w:val="00733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733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733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733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33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34D3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9933CD"/>
    <w:pPr>
      <w:spacing w:after="0" w:line="240" w:lineRule="auto"/>
    </w:pPr>
  </w:style>
  <w:style w:type="table" w:styleId="a9">
    <w:name w:val="Table Grid"/>
    <w:basedOn w:val="a1"/>
    <w:rsid w:val="009933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525A46"/>
    <w:pPr>
      <w:ind w:left="720"/>
      <w:contextualSpacing/>
    </w:pPr>
  </w:style>
  <w:style w:type="paragraph" w:styleId="ab">
    <w:name w:val="Body Text"/>
    <w:basedOn w:val="a"/>
    <w:link w:val="ac"/>
    <w:semiHidden/>
    <w:rsid w:val="00CB046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CB046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3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34D3"/>
    <w:rPr>
      <w:b/>
      <w:bCs/>
    </w:rPr>
  </w:style>
  <w:style w:type="character" w:styleId="a5">
    <w:name w:val="Emphasis"/>
    <w:basedOn w:val="a0"/>
    <w:uiPriority w:val="20"/>
    <w:qFormat/>
    <w:rsid w:val="007334D3"/>
    <w:rPr>
      <w:i/>
      <w:iCs/>
    </w:rPr>
  </w:style>
  <w:style w:type="paragraph" w:customStyle="1" w:styleId="style3">
    <w:name w:val="style3"/>
    <w:basedOn w:val="a"/>
    <w:rsid w:val="00733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style26"/>
    <w:basedOn w:val="a0"/>
    <w:rsid w:val="007334D3"/>
  </w:style>
  <w:style w:type="paragraph" w:customStyle="1" w:styleId="style13">
    <w:name w:val="style13"/>
    <w:basedOn w:val="a"/>
    <w:rsid w:val="00733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7">
    <w:name w:val="fontstyle27"/>
    <w:basedOn w:val="a0"/>
    <w:rsid w:val="007334D3"/>
  </w:style>
  <w:style w:type="paragraph" w:customStyle="1" w:styleId="style6">
    <w:name w:val="style6"/>
    <w:basedOn w:val="a"/>
    <w:rsid w:val="00733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733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733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733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33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34D3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9933CD"/>
    <w:pPr>
      <w:spacing w:after="0" w:line="240" w:lineRule="auto"/>
    </w:pPr>
  </w:style>
  <w:style w:type="table" w:styleId="a9">
    <w:name w:val="Table Grid"/>
    <w:basedOn w:val="a1"/>
    <w:rsid w:val="009933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1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7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02C3A2-D72B-4273-8067-B0CC25D99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8</Pages>
  <Words>1256</Words>
  <Characters>7164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школа4</cp:lastModifiedBy>
  <cp:revision>15</cp:revision>
  <cp:lastPrinted>2013-12-03T02:31:00Z</cp:lastPrinted>
  <dcterms:created xsi:type="dcterms:W3CDTF">2012-11-20T12:27:00Z</dcterms:created>
  <dcterms:modified xsi:type="dcterms:W3CDTF">2013-12-03T02:31:00Z</dcterms:modified>
</cp:coreProperties>
</file>