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25" w:rsidRPr="00896225" w:rsidRDefault="00896225" w:rsidP="00896225">
      <w:pPr>
        <w:tabs>
          <w:tab w:val="left" w:pos="1275"/>
        </w:tabs>
        <w:jc w:val="center"/>
        <w:rPr>
          <w:b/>
          <w:i/>
          <w:sz w:val="36"/>
          <w:szCs w:val="36"/>
        </w:rPr>
      </w:pPr>
      <w:r w:rsidRPr="00896225">
        <w:rPr>
          <w:b/>
          <w:i/>
          <w:sz w:val="36"/>
          <w:szCs w:val="36"/>
        </w:rPr>
        <w:t>Использование  образовательных технологий в образовательном процесс</w:t>
      </w:r>
      <w:r>
        <w:rPr>
          <w:b/>
          <w:i/>
          <w:sz w:val="36"/>
          <w:szCs w:val="36"/>
        </w:rPr>
        <w:t>е на уроках физической культуры</w:t>
      </w:r>
    </w:p>
    <w:tbl>
      <w:tblPr>
        <w:tblpPr w:leftFromText="180" w:rightFromText="180" w:vertAnchor="page" w:horzAnchor="margin" w:tblpY="2191"/>
        <w:tblW w:w="15456" w:type="dxa"/>
        <w:tblLayout w:type="fixed"/>
        <w:tblLook w:val="0000"/>
      </w:tblPr>
      <w:tblGrid>
        <w:gridCol w:w="5070"/>
        <w:gridCol w:w="4110"/>
        <w:gridCol w:w="6276"/>
      </w:tblGrid>
      <w:tr w:rsidR="00896225" w:rsidRPr="006E568F" w:rsidTr="00896225">
        <w:trPr>
          <w:trHeight w:val="13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225" w:rsidRPr="006E568F" w:rsidRDefault="00896225" w:rsidP="0089622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E568F">
              <w:rPr>
                <w:b/>
                <w:sz w:val="28"/>
                <w:szCs w:val="28"/>
              </w:rPr>
              <w:t>Наименование образовательной технологии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225" w:rsidRPr="006E568F" w:rsidRDefault="00896225" w:rsidP="0089622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E568F">
              <w:rPr>
                <w:b/>
                <w:sz w:val="28"/>
                <w:szCs w:val="28"/>
              </w:rPr>
              <w:t>Цели применения образовательной технологии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25" w:rsidRPr="006E568F" w:rsidRDefault="00896225" w:rsidP="00896225">
            <w:pPr>
              <w:tabs>
                <w:tab w:val="left" w:pos="1457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6E568F">
              <w:rPr>
                <w:b/>
                <w:sz w:val="28"/>
                <w:szCs w:val="28"/>
              </w:rPr>
              <w:t>Результаты  эффективного использования образовательных технологий на уроках физической культуры</w:t>
            </w:r>
          </w:p>
        </w:tc>
      </w:tr>
      <w:tr w:rsidR="00896225" w:rsidRPr="006E568F" w:rsidTr="00896225">
        <w:trPr>
          <w:trHeight w:val="2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6225" w:rsidRDefault="00896225" w:rsidP="00896225">
            <w:pPr>
              <w:spacing w:line="286" w:lineRule="atLeast"/>
              <w:rPr>
                <w:color w:val="000000"/>
                <w:sz w:val="28"/>
                <w:szCs w:val="28"/>
              </w:rPr>
            </w:pPr>
          </w:p>
          <w:p w:rsidR="00896225" w:rsidRDefault="00896225" w:rsidP="00896225">
            <w:pPr>
              <w:spacing w:line="286" w:lineRule="atLeast"/>
              <w:rPr>
                <w:color w:val="000000"/>
                <w:sz w:val="28"/>
                <w:szCs w:val="28"/>
              </w:rPr>
            </w:pPr>
          </w:p>
          <w:p w:rsidR="00896225" w:rsidRDefault="00896225" w:rsidP="00896225">
            <w:pPr>
              <w:spacing w:line="286" w:lineRule="atLeast"/>
              <w:jc w:val="center"/>
              <w:rPr>
                <w:color w:val="000000"/>
                <w:sz w:val="28"/>
                <w:szCs w:val="28"/>
              </w:rPr>
            </w:pPr>
            <w:r w:rsidRPr="00AA2FA3">
              <w:rPr>
                <w:color w:val="000000"/>
                <w:sz w:val="28"/>
                <w:szCs w:val="28"/>
              </w:rPr>
              <w:t>Метод круговой тренировки</w:t>
            </w:r>
          </w:p>
          <w:p w:rsidR="00896225" w:rsidRDefault="00896225" w:rsidP="00896225">
            <w:pPr>
              <w:spacing w:line="286" w:lineRule="atLeast"/>
              <w:rPr>
                <w:color w:val="000000"/>
                <w:sz w:val="28"/>
                <w:szCs w:val="28"/>
              </w:rPr>
            </w:pPr>
          </w:p>
          <w:p w:rsidR="00896225" w:rsidRDefault="00896225" w:rsidP="00896225">
            <w:pPr>
              <w:spacing w:line="286" w:lineRule="atLeast"/>
              <w:rPr>
                <w:color w:val="000000"/>
                <w:sz w:val="28"/>
                <w:szCs w:val="28"/>
              </w:rPr>
            </w:pPr>
          </w:p>
          <w:p w:rsidR="00896225" w:rsidRDefault="00896225" w:rsidP="00896225">
            <w:pPr>
              <w:spacing w:line="286" w:lineRule="atLeast"/>
              <w:rPr>
                <w:color w:val="000000"/>
                <w:sz w:val="28"/>
                <w:szCs w:val="28"/>
              </w:rPr>
            </w:pPr>
          </w:p>
          <w:p w:rsidR="00896225" w:rsidRDefault="00896225" w:rsidP="00896225">
            <w:pPr>
              <w:spacing w:line="286" w:lineRule="atLeast"/>
              <w:rPr>
                <w:color w:val="000000"/>
                <w:sz w:val="28"/>
                <w:szCs w:val="28"/>
              </w:rPr>
            </w:pPr>
          </w:p>
          <w:p w:rsidR="00896225" w:rsidRDefault="00896225" w:rsidP="00896225">
            <w:pPr>
              <w:spacing w:line="286" w:lineRule="atLeast"/>
              <w:rPr>
                <w:color w:val="000000"/>
                <w:sz w:val="28"/>
                <w:szCs w:val="28"/>
              </w:rPr>
            </w:pPr>
            <w:r w:rsidRPr="00896225"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3100598" cy="2124075"/>
                  <wp:effectExtent l="19050" t="0" r="4552" b="0"/>
                  <wp:docPr id="4" name="Рисунок 1" descr="C:\Users\1\Desktop\фото на шаг ближе к спорту 5 класс\на шаг ближе к спорту  ФОТО\IMG_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фото на шаг ближе к спорту 5 класс\на шаг ближе к спорту  ФОТО\IMG_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8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598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225" w:rsidRDefault="00896225" w:rsidP="00896225">
            <w:pPr>
              <w:spacing w:line="286" w:lineRule="atLeast"/>
              <w:rPr>
                <w:color w:val="000000"/>
                <w:sz w:val="28"/>
                <w:szCs w:val="28"/>
              </w:rPr>
            </w:pPr>
          </w:p>
          <w:p w:rsidR="00896225" w:rsidRPr="00AA2FA3" w:rsidRDefault="00896225" w:rsidP="00896225">
            <w:pPr>
              <w:spacing w:line="28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6225" w:rsidRPr="00AA2FA3" w:rsidRDefault="00896225" w:rsidP="008962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A2FA3">
              <w:rPr>
                <w:rFonts w:eastAsiaTheme="minorHAnsi"/>
                <w:sz w:val="28"/>
                <w:szCs w:val="28"/>
                <w:lang w:eastAsia="en-US"/>
              </w:rPr>
              <w:t xml:space="preserve">Основная цель использования метода круговой тренировки на занятиях - </w:t>
            </w:r>
            <w:proofErr w:type="gramStart"/>
            <w:r w:rsidRPr="00AA2FA3">
              <w:rPr>
                <w:rFonts w:eastAsiaTheme="minorHAnsi"/>
                <w:sz w:val="28"/>
                <w:szCs w:val="28"/>
                <w:lang w:eastAsia="en-US"/>
              </w:rPr>
              <w:t>эффективное</w:t>
            </w:r>
            <w:proofErr w:type="gramEnd"/>
          </w:p>
          <w:p w:rsidR="00896225" w:rsidRPr="00AA2FA3" w:rsidRDefault="00896225" w:rsidP="008962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A2FA3">
              <w:rPr>
                <w:rFonts w:eastAsiaTheme="minorHAnsi"/>
                <w:sz w:val="28"/>
                <w:szCs w:val="28"/>
                <w:lang w:eastAsia="en-US"/>
              </w:rPr>
              <w:t xml:space="preserve">развитие двигательных качеств в условиях ограниченного и жесткого лимита времени </w:t>
            </w:r>
            <w:proofErr w:type="gramStart"/>
            <w:r w:rsidRPr="00AA2FA3">
              <w:rPr>
                <w:rFonts w:eastAsiaTheme="minorHAnsi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896225" w:rsidRPr="00AA2FA3" w:rsidRDefault="00896225" w:rsidP="00896225">
            <w:pPr>
              <w:spacing w:line="286" w:lineRule="atLeast"/>
              <w:rPr>
                <w:color w:val="000000"/>
                <w:sz w:val="28"/>
                <w:szCs w:val="28"/>
              </w:rPr>
            </w:pPr>
            <w:r w:rsidRPr="00AA2FA3">
              <w:rPr>
                <w:rFonts w:eastAsiaTheme="minorHAnsi"/>
                <w:sz w:val="28"/>
                <w:szCs w:val="28"/>
                <w:lang w:eastAsia="en-US"/>
              </w:rPr>
              <w:t>строгой регламентации и индивидуальной дозировке выполняемых упражнений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25" w:rsidRPr="00AA2FA3" w:rsidRDefault="00896225" w:rsidP="008962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A2FA3">
              <w:rPr>
                <w:rFonts w:eastAsiaTheme="minorHAnsi"/>
                <w:sz w:val="28"/>
                <w:szCs w:val="28"/>
                <w:lang w:eastAsia="en-US"/>
              </w:rPr>
              <w:t>Использование их в комплексах круговой тренировки способствует</w:t>
            </w:r>
          </w:p>
          <w:p w:rsidR="00896225" w:rsidRPr="00AA2FA3" w:rsidRDefault="00896225" w:rsidP="008962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A2FA3">
              <w:rPr>
                <w:rFonts w:eastAsiaTheme="minorHAnsi"/>
                <w:sz w:val="28"/>
                <w:szCs w:val="28"/>
                <w:lang w:eastAsia="en-US"/>
              </w:rPr>
              <w:t xml:space="preserve">выполнению изученных упражнений в различных условиях, приближенных к </w:t>
            </w:r>
            <w:proofErr w:type="gramStart"/>
            <w:r w:rsidRPr="00AA2FA3">
              <w:rPr>
                <w:rFonts w:eastAsiaTheme="minorHAnsi"/>
                <w:sz w:val="28"/>
                <w:szCs w:val="28"/>
                <w:lang w:eastAsia="en-US"/>
              </w:rPr>
              <w:t>жизненным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AA2FA3">
              <w:rPr>
                <w:rFonts w:eastAsiaTheme="minorHAnsi"/>
                <w:sz w:val="28"/>
                <w:szCs w:val="28"/>
                <w:lang w:eastAsia="en-US"/>
              </w:rPr>
              <w:t xml:space="preserve"> При организации занятий методом круговой тренировки после подготовительной части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AA2FA3">
              <w:rPr>
                <w:rFonts w:eastAsiaTheme="minorHAnsi"/>
                <w:sz w:val="28"/>
                <w:szCs w:val="28"/>
                <w:lang w:eastAsia="en-US"/>
              </w:rPr>
              <w:t>распределяются по группам (4-5 человек) в зависимости от уровня физической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A2FA3">
              <w:rPr>
                <w:rFonts w:eastAsiaTheme="minorHAnsi"/>
                <w:sz w:val="28"/>
                <w:szCs w:val="28"/>
                <w:lang w:eastAsia="en-US"/>
              </w:rPr>
              <w:t>подготовленности. На месте проведения занятий определяются «станции» для выполнения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A2FA3">
              <w:rPr>
                <w:rFonts w:eastAsiaTheme="minorHAnsi"/>
                <w:sz w:val="28"/>
                <w:szCs w:val="28"/>
                <w:lang w:eastAsia="en-US"/>
              </w:rPr>
              <w:t>физических упражнений.</w:t>
            </w:r>
          </w:p>
          <w:p w:rsidR="00896225" w:rsidRPr="00AA2FA3" w:rsidRDefault="00896225" w:rsidP="008962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A2FA3">
              <w:rPr>
                <w:rFonts w:eastAsiaTheme="minorHAnsi"/>
                <w:sz w:val="28"/>
                <w:szCs w:val="28"/>
                <w:lang w:eastAsia="en-US"/>
              </w:rPr>
              <w:t>На каждой «станции» находится карточка-задание, в которой определены задачи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A2FA3">
              <w:rPr>
                <w:rFonts w:eastAsiaTheme="minorHAnsi"/>
                <w:sz w:val="28"/>
                <w:szCs w:val="28"/>
                <w:lang w:eastAsia="en-US"/>
              </w:rPr>
              <w:t>способы их решения. По команде преподавателя учащиеся начинают одновременно выполнять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A2FA3">
              <w:rPr>
                <w:rFonts w:eastAsiaTheme="minorHAnsi"/>
                <w:sz w:val="28"/>
                <w:szCs w:val="28"/>
                <w:lang w:eastAsia="en-US"/>
              </w:rPr>
              <w:t>упражнения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(игровые задания) </w:t>
            </w:r>
            <w:r w:rsidRPr="00AA2FA3">
              <w:rPr>
                <w:rFonts w:eastAsiaTheme="minorHAnsi"/>
                <w:sz w:val="28"/>
                <w:szCs w:val="28"/>
                <w:lang w:eastAsia="en-US"/>
              </w:rPr>
              <w:t xml:space="preserve"> каждый на своей «станции». По окончании запланированного времени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A2FA3">
              <w:rPr>
                <w:rFonts w:eastAsiaTheme="minorHAnsi"/>
                <w:sz w:val="28"/>
                <w:szCs w:val="28"/>
                <w:lang w:eastAsia="en-US"/>
              </w:rPr>
              <w:t>учащиеся переходят на следующую «станцию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71763E" w:rsidRDefault="0071763E"/>
    <w:sectPr w:rsidR="0071763E" w:rsidSect="00DF431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25"/>
    <w:rsid w:val="0071763E"/>
    <w:rsid w:val="00896225"/>
    <w:rsid w:val="00993896"/>
    <w:rsid w:val="00A7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2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2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2017-04-13T14:57:00Z</dcterms:created>
  <dcterms:modified xsi:type="dcterms:W3CDTF">2017-04-13T15:08:00Z</dcterms:modified>
</cp:coreProperties>
</file>