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95" w:rsidRDefault="005B7695" w:rsidP="002C6513">
      <w:pPr>
        <w:spacing w:before="240" w:line="240" w:lineRule="auto"/>
        <w:rPr>
          <w:rFonts w:ascii="Times New Roman" w:hAnsi="Times New Roman" w:cs="Times New Roman"/>
          <w:sz w:val="28"/>
        </w:rPr>
      </w:pPr>
      <w:r w:rsidRPr="001A08C6">
        <w:rPr>
          <w:rFonts w:ascii="Times New Roman" w:hAnsi="Times New Roman" w:cs="Times New Roman"/>
          <w:sz w:val="28"/>
          <w:u w:val="single"/>
        </w:rPr>
        <w:t>Автор</w:t>
      </w:r>
      <w:r w:rsidRPr="005B7695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5B7695">
        <w:rPr>
          <w:rFonts w:ascii="Times New Roman" w:hAnsi="Times New Roman" w:cs="Times New Roman"/>
          <w:sz w:val="28"/>
        </w:rPr>
        <w:t>Бекешева</w:t>
      </w:r>
      <w:proofErr w:type="spellEnd"/>
      <w:r w:rsidRPr="005B7695">
        <w:rPr>
          <w:rFonts w:ascii="Times New Roman" w:hAnsi="Times New Roman" w:cs="Times New Roman"/>
          <w:sz w:val="28"/>
        </w:rPr>
        <w:t xml:space="preserve"> Вера Николаевна.</w:t>
      </w:r>
    </w:p>
    <w:p w:rsidR="005B7695" w:rsidRDefault="005B7695" w:rsidP="002C6513">
      <w:pPr>
        <w:spacing w:before="240" w:line="240" w:lineRule="auto"/>
        <w:rPr>
          <w:rFonts w:ascii="Times New Roman" w:hAnsi="Times New Roman" w:cs="Times New Roman"/>
          <w:sz w:val="28"/>
        </w:rPr>
      </w:pPr>
      <w:r w:rsidRPr="001A08C6">
        <w:rPr>
          <w:rFonts w:ascii="Times New Roman" w:hAnsi="Times New Roman" w:cs="Times New Roman"/>
          <w:sz w:val="28"/>
          <w:u w:val="single"/>
        </w:rPr>
        <w:t>Воспитательное мероприятие</w:t>
      </w:r>
      <w:r>
        <w:rPr>
          <w:rFonts w:ascii="Times New Roman" w:hAnsi="Times New Roman" w:cs="Times New Roman"/>
          <w:sz w:val="28"/>
        </w:rPr>
        <w:t xml:space="preserve"> «Я выбираю...».</w:t>
      </w:r>
    </w:p>
    <w:p w:rsidR="005B7695" w:rsidRPr="001A08C6" w:rsidRDefault="005B7695" w:rsidP="002C6513">
      <w:pPr>
        <w:spacing w:before="240" w:line="240" w:lineRule="auto"/>
        <w:rPr>
          <w:rFonts w:ascii="Times New Roman" w:hAnsi="Times New Roman" w:cs="Times New Roman"/>
          <w:sz w:val="28"/>
          <w:u w:val="single"/>
        </w:rPr>
      </w:pPr>
      <w:r w:rsidRPr="001A08C6">
        <w:rPr>
          <w:rFonts w:ascii="Times New Roman" w:hAnsi="Times New Roman" w:cs="Times New Roman"/>
          <w:sz w:val="28"/>
          <w:u w:val="single"/>
        </w:rPr>
        <w:t>8 класс.</w:t>
      </w:r>
    </w:p>
    <w:p w:rsidR="005B7695" w:rsidRDefault="005B7695" w:rsidP="002C6513">
      <w:pPr>
        <w:spacing w:before="240" w:line="240" w:lineRule="auto"/>
        <w:rPr>
          <w:rFonts w:ascii="Times New Roman" w:hAnsi="Times New Roman" w:cs="Times New Roman"/>
          <w:sz w:val="28"/>
        </w:rPr>
      </w:pPr>
      <w:r w:rsidRPr="001A08C6">
        <w:rPr>
          <w:rFonts w:ascii="Times New Roman" w:hAnsi="Times New Roman" w:cs="Times New Roman"/>
          <w:sz w:val="28"/>
          <w:u w:val="single"/>
        </w:rPr>
        <w:t>Продолжительность</w:t>
      </w:r>
      <w:r>
        <w:rPr>
          <w:rFonts w:ascii="Times New Roman" w:hAnsi="Times New Roman" w:cs="Times New Roman"/>
          <w:sz w:val="28"/>
        </w:rPr>
        <w:t>: 40 минут.</w:t>
      </w:r>
    </w:p>
    <w:p w:rsidR="005B7695" w:rsidRDefault="00A91B07" w:rsidP="002C651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A08C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5B7695" w:rsidRPr="005B76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предупредить употребление подростками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не акцентируя внимание на разновидностях и способах их применения. </w:t>
      </w:r>
    </w:p>
    <w:p w:rsidR="00A960F8" w:rsidRDefault="005B7695" w:rsidP="002C651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A08C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A91B07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8"/>
          <w:szCs w:val="28"/>
        </w:rPr>
        <w:t xml:space="preserve">.Формировать неприятие возможности решения проблем с помощью употребления ПАВ. </w:t>
      </w:r>
      <w:r w:rsidR="00A91B07">
        <w:rPr>
          <w:rFonts w:ascii="Times New Roman" w:hAnsi="Times New Roman" w:cs="Times New Roman"/>
          <w:sz w:val="28"/>
          <w:szCs w:val="28"/>
        </w:rPr>
        <w:t xml:space="preserve">2. Показать подросткам необходимость анализа любой жизненной ситуации, критического осмысления информации. </w:t>
      </w:r>
    </w:p>
    <w:p w:rsidR="00714BE9" w:rsidRDefault="00A960F8" w:rsidP="002C651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A08C6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игра-тренинг.</w:t>
      </w:r>
    </w:p>
    <w:p w:rsidR="001A08C6" w:rsidRDefault="00714BE9" w:rsidP="001A08C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A08C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1A08C6">
        <w:rPr>
          <w:rFonts w:ascii="Times New Roman" w:hAnsi="Times New Roman" w:cs="Times New Roman"/>
          <w:sz w:val="28"/>
          <w:szCs w:val="28"/>
        </w:rPr>
        <w:t>: игровой кубик; коллаж, отражающий пагубное действие ПАВ (Приложение 1</w:t>
      </w:r>
      <w:r w:rsidR="00DE428D">
        <w:rPr>
          <w:rFonts w:ascii="Times New Roman" w:hAnsi="Times New Roman" w:cs="Times New Roman"/>
          <w:sz w:val="28"/>
          <w:szCs w:val="28"/>
        </w:rPr>
        <w:t xml:space="preserve"> или слайд 4</w:t>
      </w:r>
      <w:r w:rsidR="00DE157C">
        <w:rPr>
          <w:rFonts w:ascii="Times New Roman" w:hAnsi="Times New Roman" w:cs="Times New Roman"/>
          <w:sz w:val="28"/>
          <w:szCs w:val="28"/>
        </w:rPr>
        <w:t xml:space="preserve"> приложения 2</w:t>
      </w:r>
      <w:r w:rsidR="001A08C6">
        <w:rPr>
          <w:rFonts w:ascii="Times New Roman" w:hAnsi="Times New Roman" w:cs="Times New Roman"/>
          <w:sz w:val="28"/>
          <w:szCs w:val="28"/>
        </w:rPr>
        <w:t>); жетоны (по 4 на каждого участника); три одинаковые по величине коробочки (см. далее).</w:t>
      </w:r>
    </w:p>
    <w:p w:rsidR="001A08C6" w:rsidRDefault="001A08C6" w:rsidP="001A08C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08C6">
        <w:rPr>
          <w:rFonts w:ascii="Times New Roman" w:hAnsi="Times New Roman" w:cs="Times New Roman"/>
          <w:sz w:val="28"/>
          <w:szCs w:val="28"/>
          <w:u w:val="single"/>
        </w:rPr>
        <w:t>Медиаматериалы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9C6DDB">
        <w:rPr>
          <w:rFonts w:ascii="Times New Roman" w:hAnsi="Times New Roman" w:cs="Times New Roman"/>
          <w:sz w:val="28"/>
          <w:szCs w:val="28"/>
        </w:rPr>
        <w:t xml:space="preserve"> слайд-презентация.</w:t>
      </w:r>
    </w:p>
    <w:p w:rsidR="001A08C6" w:rsidRDefault="001A08C6" w:rsidP="001A08C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A08C6">
        <w:rPr>
          <w:rFonts w:ascii="Times New Roman" w:hAnsi="Times New Roman" w:cs="Times New Roman"/>
          <w:sz w:val="28"/>
          <w:szCs w:val="28"/>
          <w:u w:val="single"/>
        </w:rPr>
        <w:t>Использованная литература</w:t>
      </w:r>
      <w:r>
        <w:rPr>
          <w:rFonts w:ascii="Times New Roman" w:hAnsi="Times New Roman" w:cs="Times New Roman"/>
          <w:sz w:val="28"/>
          <w:szCs w:val="28"/>
        </w:rPr>
        <w:t>:1.Грибанова О.В. Как преодолеть заблуждение «Наркомания излечима». – Биология. Все для учителя! – 2013. - №9.</w:t>
      </w:r>
    </w:p>
    <w:p w:rsidR="001A08C6" w:rsidRDefault="001A08C6" w:rsidP="001A08C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A08C6">
        <w:rPr>
          <w:rFonts w:ascii="Times New Roman" w:hAnsi="Times New Roman" w:cs="Times New Roman"/>
          <w:sz w:val="28"/>
          <w:szCs w:val="28"/>
          <w:u w:val="single"/>
        </w:rPr>
        <w:t>Ресурсы сети Интернет</w:t>
      </w:r>
      <w:r>
        <w:rPr>
          <w:rFonts w:ascii="Times New Roman" w:hAnsi="Times New Roman" w:cs="Times New Roman"/>
          <w:sz w:val="28"/>
          <w:szCs w:val="28"/>
        </w:rPr>
        <w:t>:</w:t>
      </w:r>
      <w:hyperlink r:id="rId5" w:history="1">
        <w:r w:rsidRPr="005A1ACE">
          <w:rPr>
            <w:rStyle w:val="a3"/>
            <w:rFonts w:ascii="Times New Roman" w:hAnsi="Times New Roman" w:cs="Times New Roman"/>
            <w:sz w:val="28"/>
          </w:rPr>
          <w:t>http://kurit-brosay.ru/alkogol/umerli/</w:t>
        </w:r>
      </w:hyperlink>
    </w:p>
    <w:p w:rsidR="001A08C6" w:rsidRDefault="001A08C6" w:rsidP="001A08C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1A08C6" w:rsidRPr="00980E0A" w:rsidRDefault="001A08C6" w:rsidP="002C6513">
      <w:pPr>
        <w:spacing w:before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80E0A">
        <w:rPr>
          <w:rFonts w:ascii="Times New Roman" w:hAnsi="Times New Roman" w:cs="Times New Roman"/>
          <w:sz w:val="28"/>
          <w:szCs w:val="28"/>
          <w:u w:val="single"/>
        </w:rPr>
        <w:t>Структура мероприятия.</w:t>
      </w:r>
    </w:p>
    <w:p w:rsidR="00514C0C" w:rsidRPr="00980E0A" w:rsidRDefault="00514C0C" w:rsidP="002C6513">
      <w:pPr>
        <w:spacing w:before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80E0A">
        <w:rPr>
          <w:rFonts w:ascii="Times New Roman" w:hAnsi="Times New Roman" w:cs="Times New Roman"/>
          <w:sz w:val="28"/>
          <w:u w:val="single"/>
        </w:rPr>
        <w:t>Игра-тренинг «Я выбираю…»</w:t>
      </w:r>
    </w:p>
    <w:p w:rsidR="00514C0C" w:rsidRPr="00980E0A" w:rsidRDefault="00980E0A" w:rsidP="002C6513">
      <w:pPr>
        <w:spacing w:before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80E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7695" w:rsidRPr="00980E0A">
        <w:rPr>
          <w:rFonts w:ascii="Times New Roman" w:hAnsi="Times New Roman" w:cs="Times New Roman"/>
          <w:sz w:val="28"/>
          <w:szCs w:val="28"/>
          <w:u w:val="single"/>
        </w:rPr>
        <w:t>.Вступление</w:t>
      </w:r>
      <w:r w:rsidR="00514C0C" w:rsidRPr="00980E0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0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Сегодня мы попробуем смоделировать несколько жизненных ситуаций, в которых может оказаться любой человек. Каждый из вас попытается предложить выход из этих ситуаций. Затем мы проанализируем полученные результаты. 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таковы: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 С помощью игрового кубика моделируем три различных ситуации, из которых необходимо найти выход. Выбрасывая кубик, мы получаем номер</w:t>
      </w:r>
      <w:r w:rsidR="005A1ACE">
        <w:rPr>
          <w:rFonts w:ascii="Times New Roman" w:hAnsi="Times New Roman" w:cs="Times New Roman"/>
          <w:i/>
          <w:sz w:val="28"/>
          <w:szCs w:val="28"/>
        </w:rPr>
        <w:t>условия, создающего ситуацию (</w:t>
      </w:r>
      <w:r>
        <w:rPr>
          <w:rFonts w:ascii="Times New Roman" w:hAnsi="Times New Roman" w:cs="Times New Roman"/>
          <w:i/>
          <w:sz w:val="28"/>
          <w:szCs w:val="28"/>
        </w:rPr>
        <w:t>для каждой ситуации – три условия). Список условий вы увидите на экране.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2)Выбираем по одному из предложенных ответов для каждой ситуации; записываем номера ответов на жетонах, которые соберет организатор.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3)После получения результатов каждый может  прокомментировать полученные данные.</w:t>
      </w:r>
    </w:p>
    <w:p w:rsidR="00514C0C" w:rsidRPr="00980E0A" w:rsidRDefault="00980E0A" w:rsidP="002C6513">
      <w:pPr>
        <w:spacing w:before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80E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4C0C" w:rsidRPr="00980E0A">
        <w:rPr>
          <w:rFonts w:ascii="Times New Roman" w:hAnsi="Times New Roman" w:cs="Times New Roman"/>
          <w:sz w:val="28"/>
          <w:szCs w:val="28"/>
          <w:u w:val="single"/>
        </w:rPr>
        <w:t>.Проведение игры.</w:t>
      </w:r>
      <w:proofErr w:type="gramEnd"/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1)Моделирование трех ситуаций. Номера, выпавшие при выбрасывании кубика, записываются на доске. Участники могут записать для себя условия «создавшейся» ситуации, в которой третье условие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 пред</w:t>
      </w:r>
      <w:r w:rsidR="00DE428D">
        <w:rPr>
          <w:rFonts w:ascii="Times New Roman" w:hAnsi="Times New Roman" w:cs="Times New Roman"/>
          <w:sz w:val="28"/>
          <w:szCs w:val="28"/>
        </w:rPr>
        <w:t>лагаемым выходом из положения (слайд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E157C">
        <w:rPr>
          <w:rFonts w:ascii="Times New Roman" w:hAnsi="Times New Roman" w:cs="Times New Roman"/>
          <w:sz w:val="28"/>
          <w:szCs w:val="28"/>
        </w:rPr>
        <w:t xml:space="preserve"> приложения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Каждый участник индивидуально выбирает ответы из предложенных</w:t>
      </w:r>
      <w:r w:rsidR="005A1ACE">
        <w:rPr>
          <w:rFonts w:ascii="Times New Roman" w:hAnsi="Times New Roman" w:cs="Times New Roman"/>
          <w:sz w:val="28"/>
          <w:szCs w:val="28"/>
        </w:rPr>
        <w:t xml:space="preserve"> вариа</w:t>
      </w:r>
      <w:r w:rsidR="00DE428D">
        <w:rPr>
          <w:rFonts w:ascii="Times New Roman" w:hAnsi="Times New Roman" w:cs="Times New Roman"/>
          <w:sz w:val="28"/>
          <w:szCs w:val="28"/>
        </w:rPr>
        <w:t>нтов (слайд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E157C">
        <w:rPr>
          <w:rFonts w:ascii="Times New Roman" w:hAnsi="Times New Roman" w:cs="Times New Roman"/>
          <w:sz w:val="28"/>
          <w:szCs w:val="28"/>
        </w:rPr>
        <w:t xml:space="preserve"> приложения 2</w:t>
      </w:r>
      <w:r>
        <w:rPr>
          <w:rFonts w:ascii="Times New Roman" w:hAnsi="Times New Roman" w:cs="Times New Roman"/>
          <w:sz w:val="28"/>
          <w:szCs w:val="28"/>
        </w:rPr>
        <w:t>) для каждой ситуации, записывая их номера на отдельных жетонах.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3)Организаторы собирают жетоны, сортируя их по номерам.</w:t>
      </w:r>
    </w:p>
    <w:p w:rsidR="00625D12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4)Подведение итогов работы с ситуациями.</w:t>
      </w:r>
    </w:p>
    <w:p w:rsidR="00DE428D" w:rsidRDefault="00DE428D" w:rsidP="002C6513">
      <w:pPr>
        <w:spacing w:before="24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Предлагается два варианта:</w:t>
      </w:r>
    </w:p>
    <w:p w:rsidR="00514C0C" w:rsidRDefault="00DE428D" w:rsidP="002C6513">
      <w:pPr>
        <w:spacing w:before="24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а)н</w:t>
      </w:r>
      <w:r w:rsidR="00514C0C">
        <w:rPr>
          <w:rFonts w:ascii="Times New Roman" w:hAnsi="Times New Roman" w:cs="Times New Roman"/>
          <w:sz w:val="28"/>
          <w:szCs w:val="28"/>
        </w:rPr>
        <w:t xml:space="preserve">а магнитной доске расположен коллаж, играющий роль своеобразного табло, отражающего результаты. Он выполнен в виде аппликации стилизованного  сердца с надписью «жизнь» и расположенных вокруг него символических изображений сигарет, наркотиков, алкоголя (по числу ответов, в данном случае – 5).Каждое изображение закрыто </w:t>
      </w:r>
      <w:r w:rsidR="00625D12">
        <w:rPr>
          <w:rFonts w:ascii="Times New Roman" w:hAnsi="Times New Roman" w:cs="Times New Roman"/>
          <w:sz w:val="28"/>
          <w:szCs w:val="28"/>
        </w:rPr>
        <w:t>чистым</w:t>
      </w:r>
      <w:r w:rsidR="00514C0C">
        <w:rPr>
          <w:rFonts w:ascii="Times New Roman" w:hAnsi="Times New Roman" w:cs="Times New Roman"/>
          <w:sz w:val="28"/>
          <w:szCs w:val="28"/>
        </w:rPr>
        <w:t xml:space="preserve"> листом бумаги, который затем снимается, открывая изображение. Рисунок сердца закрыт  5-ю листами (также по числу ответов). Листы, закрывающие фрагменты коллажа, пронумерованы. Причем на листах, закрывающих рисунок сердца, стоят номера позитивных ответов, а на листах, закрывающих символы ПАВ – номера негативных ответов.Организатор открывает последовательно фрагменты коллажа, убирая те листы, номера которых были выбраны хотя бы одним из участников. </w:t>
      </w:r>
      <w:proofErr w:type="gramStart"/>
      <w:r w:rsidR="00514C0C">
        <w:rPr>
          <w:rFonts w:ascii="Times New Roman" w:hAnsi="Times New Roman" w:cs="Times New Roman"/>
          <w:sz w:val="28"/>
          <w:szCs w:val="28"/>
        </w:rPr>
        <w:t>Таким образом</w:t>
      </w:r>
      <w:r w:rsidR="00EE0CF9">
        <w:rPr>
          <w:rFonts w:ascii="Times New Roman" w:hAnsi="Times New Roman" w:cs="Times New Roman"/>
          <w:sz w:val="28"/>
          <w:szCs w:val="28"/>
        </w:rPr>
        <w:t xml:space="preserve">, </w:t>
      </w:r>
      <w:r w:rsidR="00514C0C">
        <w:rPr>
          <w:rFonts w:ascii="Times New Roman" w:hAnsi="Times New Roman" w:cs="Times New Roman"/>
          <w:sz w:val="28"/>
          <w:szCs w:val="28"/>
        </w:rPr>
        <w:t>открывается рисунок либо «здорового» сердца, либо «пораженного» каким- либо из приведенных факторов.</w:t>
      </w:r>
      <w:proofErr w:type="gramEnd"/>
      <w:r w:rsidR="00514C0C">
        <w:rPr>
          <w:rFonts w:ascii="Times New Roman" w:hAnsi="Times New Roman" w:cs="Times New Roman"/>
          <w:sz w:val="28"/>
          <w:szCs w:val="28"/>
        </w:rPr>
        <w:t xml:space="preserve"> На доску  выносится количество выбранных о</w:t>
      </w:r>
      <w:r>
        <w:rPr>
          <w:rFonts w:ascii="Times New Roman" w:hAnsi="Times New Roman" w:cs="Times New Roman"/>
          <w:sz w:val="28"/>
          <w:szCs w:val="28"/>
        </w:rPr>
        <w:t>тветов для последующего анализа;</w:t>
      </w:r>
    </w:p>
    <w:p w:rsidR="00DE428D" w:rsidRPr="00957298" w:rsidRDefault="00DE428D" w:rsidP="002C6513">
      <w:pPr>
        <w:spacing w:before="24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спользование 4-го слайда предложенной слайд-презентации</w:t>
      </w:r>
      <w:r w:rsidR="00DE157C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 xml:space="preserve">, в которой можно открывать экраны с соответствующими цифрами, используя компьютер (установка курсора на экран с нужным номером и использование клавиши </w:t>
      </w:r>
      <w:r w:rsidR="00957298">
        <w:rPr>
          <w:rFonts w:ascii="Times New Roman" w:hAnsi="Times New Roman" w:cs="Times New Roman"/>
          <w:sz w:val="28"/>
          <w:szCs w:val="28"/>
        </w:rPr>
        <w:t>«</w:t>
      </w:r>
      <w:r w:rsidR="00957298">
        <w:rPr>
          <w:rFonts w:ascii="Times New Roman" w:hAnsi="Times New Roman" w:cs="Times New Roman"/>
          <w:sz w:val="28"/>
          <w:szCs w:val="28"/>
          <w:lang w:val="en-US"/>
        </w:rPr>
        <w:t>Backspace</w:t>
      </w:r>
      <w:r w:rsidR="003704DB">
        <w:rPr>
          <w:rFonts w:ascii="Times New Roman" w:hAnsi="Times New Roman" w:cs="Times New Roman"/>
          <w:sz w:val="28"/>
          <w:szCs w:val="28"/>
        </w:rPr>
        <w:t>», для чего следует приостановить показ слайдов и вывести слайд 4 в рабочее положение</w:t>
      </w:r>
      <w:r w:rsidR="00EE0CF9">
        <w:rPr>
          <w:rFonts w:ascii="Times New Roman" w:hAnsi="Times New Roman" w:cs="Times New Roman"/>
          <w:sz w:val="28"/>
          <w:szCs w:val="28"/>
        </w:rPr>
        <w:t>, так как с ним нужно работать «вручную»</w:t>
      </w:r>
      <w:r w:rsidR="003704D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DE157C">
        <w:rPr>
          <w:rFonts w:ascii="Times New Roman" w:hAnsi="Times New Roman" w:cs="Times New Roman"/>
          <w:sz w:val="28"/>
          <w:szCs w:val="28"/>
        </w:rPr>
        <w:t>.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время работы организаторов с участниками  проводятся следующие упражнения.</w:t>
      </w:r>
    </w:p>
    <w:p w:rsidR="00514C0C" w:rsidRPr="00625D12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980E0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Упражнение «Марионетка»</w:t>
      </w:r>
      <w:r w:rsidRPr="005B7695">
        <w:rPr>
          <w:rFonts w:ascii="Times New Roman" w:hAnsi="Times New Roman" w:cs="Times New Roman"/>
          <w:sz w:val="28"/>
          <w:szCs w:val="28"/>
        </w:rPr>
        <w:t>[1]</w:t>
      </w:r>
      <w:r w:rsidR="00625D12">
        <w:rPr>
          <w:rFonts w:ascii="Times New Roman" w:hAnsi="Times New Roman" w:cs="Times New Roman"/>
          <w:sz w:val="28"/>
          <w:szCs w:val="28"/>
        </w:rPr>
        <w:t>.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Вызываются три участника, из которых один будет играть роль куклы, а два другие – кукловодов. «Кукла» сидит на стуле. «Кукловоды» должны перевести «куклу» на другой стул, полностью управляя всеми ее движениями. «Кукла не должна сопротивляться тому, что с ней делают «кукловоды».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Участник, играющий роль куклы делится своими ощущениями, отвечая на вопросы:</w:t>
      </w:r>
    </w:p>
    <w:p w:rsidR="00D3051D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-Что чувствовал, когда был в роли куклы?</w:t>
      </w:r>
    </w:p>
    <w:p w:rsidR="00514C0C" w:rsidRDefault="00D3051D" w:rsidP="002C6513">
      <w:pPr>
        <w:spacing w:before="24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-Понравилось ли это чувство?                                                                                  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-Хотелось ли что-либо сделать самому?</w:t>
      </w:r>
    </w:p>
    <w:p w:rsidR="00514C0C" w:rsidRPr="00980E0A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E0A">
        <w:rPr>
          <w:rFonts w:ascii="Times New Roman" w:hAnsi="Times New Roman" w:cs="Times New Roman"/>
          <w:i/>
          <w:sz w:val="28"/>
          <w:szCs w:val="28"/>
          <w:u w:val="single"/>
        </w:rPr>
        <w:t>Упражнение «Сюрприз».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Вызывается один участник. Перед ним 3 объекта, из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он может выбрать один. Это могут быть одинаковой формы и величины коробочки: 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1-аптечная упаковка витаминов с этикеткой и аннотацией; 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2-такая же коробка, оклеенная белой бумагой (в нее можно положить конфету).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3- коробка, оклеенная блестящей бумагой (поместить аптечный пузырек  с надписью «яд»).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выбора участник отвечает на вопросы: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-Почему ты выбрал именно эту коробочку?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-Как ты рассуждал, определяя свой выбор?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-Считаешь ли ты, что можно руководствоваться только внешней привлекательностью объекта? (яркая упаковка не всегда означает, что под ней что-то полезное)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-Считаешь ли ты, что  для  использования объектов необходимо владеть хотя бы минимумом информации  о них? (может оказаться что-то вкусное, но это не значит, что нужно пробовать все подряд)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5)Визуализация результатов выбора. Комментарии в зависимости  от полученного рисунка на «табло»: вы можете противостоять соблазну, контролировать свои эмоции, обдумывать свои решения. </w:t>
      </w:r>
    </w:p>
    <w:p w:rsidR="00514C0C" w:rsidRPr="00980E0A" w:rsidRDefault="00980E0A" w:rsidP="002C6513">
      <w:pPr>
        <w:spacing w:before="24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4C0C" w:rsidRPr="00980E0A">
        <w:rPr>
          <w:rFonts w:ascii="Times New Roman" w:hAnsi="Times New Roman" w:cs="Times New Roman"/>
          <w:sz w:val="28"/>
          <w:szCs w:val="28"/>
          <w:u w:val="single"/>
        </w:rPr>
        <w:t>. Демонстрация материалов, иллюстрирующих тему.</w:t>
      </w:r>
    </w:p>
    <w:p w:rsidR="00514C0C" w:rsidRPr="00980E0A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</w:rPr>
      </w:pPr>
      <w:r w:rsidRPr="00980E0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Например</w:t>
      </w:r>
      <w:r w:rsidRPr="00980E0A">
        <w:rPr>
          <w:rFonts w:ascii="Times New Roman" w:hAnsi="Times New Roman" w:cs="Times New Roman"/>
          <w:sz w:val="28"/>
          <w:szCs w:val="28"/>
        </w:rPr>
        <w:t>:</w:t>
      </w:r>
      <w:hyperlink r:id="rId6" w:history="1">
        <w:r w:rsidRPr="00980E0A">
          <w:rPr>
            <w:rStyle w:val="a3"/>
            <w:rFonts w:ascii="Times New Roman" w:hAnsi="Times New Roman" w:cs="Times New Roman"/>
            <w:sz w:val="28"/>
          </w:rPr>
          <w:t>http://kurit-brosay.ru/alkogol/umerli/</w:t>
        </w:r>
      </w:hyperlink>
      <w:r w:rsidRPr="00980E0A">
        <w:rPr>
          <w:rFonts w:ascii="Times New Roman" w:hAnsi="Times New Roman" w:cs="Times New Roman"/>
          <w:sz w:val="28"/>
        </w:rPr>
        <w:t xml:space="preserve">Знаменитости, которые умерли от алкоголя </w:t>
      </w:r>
      <w:r w:rsidRPr="00980E0A">
        <w:rPr>
          <w:rFonts w:ascii="Times New Roman" w:hAnsi="Times New Roman" w:cs="Times New Roman"/>
          <w:sz w:val="24"/>
        </w:rPr>
        <w:t>(</w:t>
      </w:r>
      <w:r w:rsidRPr="00980E0A">
        <w:rPr>
          <w:rFonts w:ascii="Times New Roman" w:hAnsi="Times New Roman" w:cs="Times New Roman"/>
          <w:sz w:val="28"/>
        </w:rPr>
        <w:t>Приложение 4</w:t>
      </w:r>
      <w:r w:rsidRPr="00980E0A">
        <w:rPr>
          <w:rFonts w:ascii="Times New Roman" w:hAnsi="Times New Roman" w:cs="Times New Roman"/>
          <w:sz w:val="24"/>
        </w:rPr>
        <w:t>).</w:t>
      </w:r>
    </w:p>
    <w:tbl>
      <w:tblPr>
        <w:tblW w:w="0" w:type="auto"/>
        <w:jc w:val="center"/>
        <w:tblCellSpacing w:w="0" w:type="dxa"/>
        <w:tblInd w:w="284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514C0C" w:rsidTr="002C6513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14C0C" w:rsidRDefault="00514C0C" w:rsidP="002C6513">
            <w:pPr>
              <w:spacing w:before="240" w:line="240" w:lineRule="auto"/>
              <w:ind w:left="-284" w:firstLine="284"/>
            </w:pPr>
          </w:p>
        </w:tc>
      </w:tr>
      <w:tr w:rsidR="00514C0C" w:rsidTr="002C65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14C0C" w:rsidRDefault="00514C0C" w:rsidP="002C6513">
            <w:pPr>
              <w:spacing w:before="240" w:line="240" w:lineRule="auto"/>
              <w:ind w:left="-284" w:firstLine="284"/>
            </w:pPr>
          </w:p>
        </w:tc>
        <w:tc>
          <w:tcPr>
            <w:tcW w:w="0" w:type="auto"/>
            <w:vAlign w:val="center"/>
            <w:hideMark/>
          </w:tcPr>
          <w:p w:rsidR="00514C0C" w:rsidRDefault="00514C0C" w:rsidP="002C6513">
            <w:pPr>
              <w:spacing w:before="240" w:line="240" w:lineRule="auto"/>
              <w:ind w:left="-284" w:firstLine="284"/>
            </w:pPr>
          </w:p>
        </w:tc>
      </w:tr>
    </w:tbl>
    <w:p w:rsidR="00514C0C" w:rsidRPr="00980E0A" w:rsidRDefault="00980E0A" w:rsidP="002C6513">
      <w:pPr>
        <w:spacing w:before="24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14C0C" w:rsidRPr="00980E0A">
        <w:rPr>
          <w:rFonts w:ascii="Times New Roman" w:hAnsi="Times New Roman" w:cs="Times New Roman"/>
          <w:sz w:val="28"/>
          <w:szCs w:val="28"/>
          <w:u w:val="single"/>
        </w:rPr>
        <w:t>. Рефлексия.</w:t>
      </w:r>
    </w:p>
    <w:p w:rsidR="001A08C6" w:rsidRDefault="001A08C6" w:rsidP="002C6513">
      <w:pPr>
        <w:spacing w:before="24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A08C6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1.Это, конечно, игра. Но скажите, есть ли среди вас люди, у которых никогда не было хотя бы чуть-чуть похожих ситуаций?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остался один жетон. Напишите на нем слово «да», если это было и </w:t>
      </w:r>
      <w:r w:rsidR="000D5514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«нет», если</w:t>
      </w:r>
      <w:r w:rsidR="000D5514">
        <w:rPr>
          <w:rFonts w:ascii="Times New Roman" w:hAnsi="Times New Roman" w:cs="Times New Roman"/>
          <w:sz w:val="28"/>
          <w:szCs w:val="28"/>
        </w:rPr>
        <w:t xml:space="preserve"> похожей ситуации</w:t>
      </w:r>
      <w:r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Ответьте на вопросы:</w:t>
      </w:r>
    </w:p>
    <w:p w:rsidR="00514C0C" w:rsidRDefault="00D3051D" w:rsidP="002C6513">
      <w:pPr>
        <w:spacing w:before="24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C0C">
        <w:rPr>
          <w:rFonts w:ascii="Times New Roman" w:hAnsi="Times New Roman" w:cs="Times New Roman"/>
          <w:sz w:val="28"/>
          <w:szCs w:val="28"/>
        </w:rPr>
        <w:t>Что бы вы хотели пожелать себе?</w:t>
      </w:r>
    </w:p>
    <w:p w:rsidR="00514C0C" w:rsidRDefault="00D3051D" w:rsidP="002C6513">
      <w:pPr>
        <w:spacing w:before="24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C0C">
        <w:rPr>
          <w:rFonts w:ascii="Times New Roman" w:hAnsi="Times New Roman" w:cs="Times New Roman"/>
          <w:sz w:val="28"/>
          <w:szCs w:val="28"/>
        </w:rPr>
        <w:t>Что бы вы хотели пожелать одноклассникам?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информацию вы хотели бы получить по теме проведенной игры(</w:t>
      </w:r>
      <w:r>
        <w:rPr>
          <w:rFonts w:ascii="Times New Roman" w:hAnsi="Times New Roman" w:cs="Times New Roman"/>
          <w:i/>
          <w:sz w:val="28"/>
          <w:szCs w:val="28"/>
        </w:rPr>
        <w:t>можно предложить участникам дать  письменные анонимные ответы, на основе которых позднее построить беседу по затребованной информации)?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Пожелание участникам:</w:t>
      </w:r>
    </w:p>
    <w:p w:rsidR="00514C0C" w:rsidRDefault="00514C0C" w:rsidP="002C6513">
      <w:pPr>
        <w:spacing w:before="24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вашей жизни будет как можно меньше ситуаций, требующих сложного выбо</w:t>
      </w:r>
      <w:r w:rsidR="00D80274">
        <w:rPr>
          <w:rFonts w:ascii="Times New Roman" w:hAnsi="Times New Roman" w:cs="Times New Roman"/>
          <w:sz w:val="28"/>
          <w:szCs w:val="28"/>
        </w:rPr>
        <w:t xml:space="preserve">ра и как можно больше сил для </w:t>
      </w:r>
      <w:r>
        <w:rPr>
          <w:rFonts w:ascii="Times New Roman" w:hAnsi="Times New Roman" w:cs="Times New Roman"/>
          <w:sz w:val="28"/>
          <w:szCs w:val="28"/>
        </w:rPr>
        <w:t xml:space="preserve"> преодоления</w:t>
      </w:r>
      <w:r w:rsidR="00D80274">
        <w:rPr>
          <w:rFonts w:ascii="Times New Roman" w:hAnsi="Times New Roman" w:cs="Times New Roman"/>
          <w:sz w:val="28"/>
          <w:szCs w:val="28"/>
        </w:rPr>
        <w:t xml:space="preserve"> трудностей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C0C" w:rsidRDefault="00514C0C" w:rsidP="005A1ACE">
      <w:pPr>
        <w:spacing w:before="240"/>
        <w:ind w:left="-284"/>
        <w:rPr>
          <w:rFonts w:ascii="Times New Roman" w:hAnsi="Times New Roman" w:cs="Times New Roman"/>
          <w:sz w:val="28"/>
          <w:szCs w:val="28"/>
        </w:rPr>
      </w:pPr>
    </w:p>
    <w:p w:rsidR="00514C0C" w:rsidRDefault="00514C0C" w:rsidP="00514C0C">
      <w:pPr>
        <w:rPr>
          <w:rFonts w:ascii="Times New Roman" w:hAnsi="Times New Roman" w:cs="Times New Roman"/>
          <w:sz w:val="28"/>
          <w:szCs w:val="28"/>
        </w:rPr>
      </w:pPr>
    </w:p>
    <w:p w:rsidR="00D30F36" w:rsidRDefault="00EC23FC"/>
    <w:sectPr w:rsidR="00D30F36" w:rsidSect="00EC23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385"/>
    <w:rsid w:val="000D5514"/>
    <w:rsid w:val="0018797F"/>
    <w:rsid w:val="001A08C6"/>
    <w:rsid w:val="002C6513"/>
    <w:rsid w:val="003704DB"/>
    <w:rsid w:val="00514C0C"/>
    <w:rsid w:val="005216A6"/>
    <w:rsid w:val="005A1ACE"/>
    <w:rsid w:val="005B7695"/>
    <w:rsid w:val="00625D12"/>
    <w:rsid w:val="00703385"/>
    <w:rsid w:val="00714BE9"/>
    <w:rsid w:val="0085534A"/>
    <w:rsid w:val="008900CA"/>
    <w:rsid w:val="00891F80"/>
    <w:rsid w:val="00957298"/>
    <w:rsid w:val="00980E0A"/>
    <w:rsid w:val="009C6DDB"/>
    <w:rsid w:val="00A91B07"/>
    <w:rsid w:val="00A960F8"/>
    <w:rsid w:val="00B4104A"/>
    <w:rsid w:val="00BA0051"/>
    <w:rsid w:val="00C0411F"/>
    <w:rsid w:val="00D3051D"/>
    <w:rsid w:val="00D80274"/>
    <w:rsid w:val="00DE157C"/>
    <w:rsid w:val="00DE428D"/>
    <w:rsid w:val="00EC23FC"/>
    <w:rsid w:val="00EE0CF9"/>
    <w:rsid w:val="00F1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urit-brosay.ru/alkogol/umerli/" TargetMode="External"/><Relationship Id="rId5" Type="http://schemas.openxmlformats.org/officeDocument/2006/relationships/hyperlink" Target="http://kurit-brosay.ru/alkogol/umerli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523B-072F-4708-ADDA-2500C395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www.PHILka.RU</cp:lastModifiedBy>
  <cp:revision>22</cp:revision>
  <dcterms:created xsi:type="dcterms:W3CDTF">2014-05-19T05:57:00Z</dcterms:created>
  <dcterms:modified xsi:type="dcterms:W3CDTF">2014-05-24T05:09:00Z</dcterms:modified>
</cp:coreProperties>
</file>