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50DF" w:rsidRPr="006E50DF" w:rsidRDefault="006E50DF" w:rsidP="006E50DF">
      <w:pPr>
        <w:tabs>
          <w:tab w:val="left" w:pos="1275"/>
        </w:tabs>
        <w:jc w:val="center"/>
        <w:rPr>
          <w:b/>
          <w:i/>
          <w:sz w:val="36"/>
          <w:szCs w:val="36"/>
        </w:rPr>
      </w:pPr>
      <w:r w:rsidRPr="006E50DF">
        <w:rPr>
          <w:b/>
          <w:i/>
          <w:sz w:val="36"/>
          <w:szCs w:val="36"/>
        </w:rPr>
        <w:t>Использование  образовательных технологий в образовательном процессе на уроках физической культуры.</w:t>
      </w:r>
    </w:p>
    <w:tbl>
      <w:tblPr>
        <w:tblpPr w:leftFromText="180" w:rightFromText="180" w:vertAnchor="page" w:horzAnchor="margin" w:tblpY="2731"/>
        <w:tblW w:w="15456" w:type="dxa"/>
        <w:tblLayout w:type="fixed"/>
        <w:tblLook w:val="0000"/>
      </w:tblPr>
      <w:tblGrid>
        <w:gridCol w:w="2659"/>
        <w:gridCol w:w="3406"/>
        <w:gridCol w:w="9391"/>
      </w:tblGrid>
      <w:tr w:rsidR="006E50DF" w:rsidRPr="006E568F" w:rsidTr="008E061F">
        <w:trPr>
          <w:trHeight w:val="138"/>
        </w:trPr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E50DF" w:rsidRPr="006E568F" w:rsidRDefault="006E50DF" w:rsidP="006E50DF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6E568F">
              <w:rPr>
                <w:b/>
                <w:sz w:val="28"/>
                <w:szCs w:val="28"/>
              </w:rPr>
              <w:t>Наименование образовательной технологии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E50DF" w:rsidRPr="006E568F" w:rsidRDefault="006E50DF" w:rsidP="006E50DF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6E568F">
              <w:rPr>
                <w:b/>
                <w:sz w:val="28"/>
                <w:szCs w:val="28"/>
              </w:rPr>
              <w:t>Цели применения образовательной технологии</w:t>
            </w:r>
          </w:p>
        </w:tc>
        <w:tc>
          <w:tcPr>
            <w:tcW w:w="9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0DF" w:rsidRPr="006E568F" w:rsidRDefault="006E50DF" w:rsidP="006E50DF">
            <w:pPr>
              <w:tabs>
                <w:tab w:val="left" w:pos="1457"/>
              </w:tabs>
              <w:snapToGrid w:val="0"/>
              <w:jc w:val="center"/>
              <w:rPr>
                <w:b/>
                <w:sz w:val="28"/>
                <w:szCs w:val="28"/>
              </w:rPr>
            </w:pPr>
            <w:r w:rsidRPr="006E568F">
              <w:rPr>
                <w:b/>
                <w:sz w:val="28"/>
                <w:szCs w:val="28"/>
              </w:rPr>
              <w:t>Результаты  эффективного использования образовательных технологий на уроках физической культуры</w:t>
            </w:r>
          </w:p>
        </w:tc>
      </w:tr>
      <w:tr w:rsidR="008E061F" w:rsidRPr="006E568F" w:rsidTr="006D3E6E">
        <w:trPr>
          <w:trHeight w:val="22"/>
        </w:trPr>
        <w:tc>
          <w:tcPr>
            <w:tcW w:w="26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8E061F" w:rsidRPr="006E568F" w:rsidRDefault="008E061F" w:rsidP="006E50DF">
            <w:pPr>
              <w:spacing w:line="286" w:lineRule="atLeast"/>
              <w:rPr>
                <w:color w:val="000000"/>
                <w:sz w:val="28"/>
                <w:szCs w:val="28"/>
              </w:rPr>
            </w:pPr>
            <w:r w:rsidRPr="006E568F">
              <w:rPr>
                <w:color w:val="000000"/>
                <w:sz w:val="28"/>
                <w:szCs w:val="28"/>
              </w:rPr>
              <w:t>Технология деятельностного метода.</w:t>
            </w:r>
          </w:p>
        </w:tc>
        <w:tc>
          <w:tcPr>
            <w:tcW w:w="3406" w:type="dxa"/>
            <w:vMerge w:val="restart"/>
            <w:tcBorders>
              <w:top w:val="single" w:sz="4" w:space="0" w:color="000000"/>
              <w:left w:val="single" w:sz="4" w:space="0" w:color="auto"/>
              <w:right w:val="nil"/>
            </w:tcBorders>
            <w:vAlign w:val="center"/>
          </w:tcPr>
          <w:p w:rsidR="008E061F" w:rsidRPr="006E568F" w:rsidRDefault="008E061F" w:rsidP="006E50DF">
            <w:pPr>
              <w:spacing w:line="286" w:lineRule="atLeast"/>
              <w:rPr>
                <w:color w:val="000000"/>
                <w:sz w:val="28"/>
                <w:szCs w:val="28"/>
              </w:rPr>
            </w:pPr>
            <w:r w:rsidRPr="006E568F">
              <w:rPr>
                <w:color w:val="000000"/>
                <w:sz w:val="28"/>
                <w:szCs w:val="28"/>
              </w:rPr>
              <w:t>Формирование целостной картины мира, адекватной современному уровню научного знания.</w:t>
            </w:r>
          </w:p>
        </w:tc>
        <w:tc>
          <w:tcPr>
            <w:tcW w:w="9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061F" w:rsidRPr="006E568F" w:rsidRDefault="008E061F" w:rsidP="006E50DF">
            <w:pPr>
              <w:spacing w:line="286" w:lineRule="atLeast"/>
              <w:rPr>
                <w:color w:val="000000"/>
                <w:sz w:val="28"/>
                <w:szCs w:val="28"/>
              </w:rPr>
            </w:pPr>
            <w:r w:rsidRPr="006E568F">
              <w:rPr>
                <w:color w:val="000000"/>
                <w:sz w:val="28"/>
                <w:szCs w:val="28"/>
              </w:rPr>
              <w:t>Учащиеся адекватно оценивают ситуацию. Умеют  общаться в группе, убеждать других, вести дискуссию, отстаивать свою точку зрения, демонстрируют осознанное построение своей деятельности по достижению цели и объективное  оценивание собственных результатов на уроке.</w:t>
            </w:r>
          </w:p>
        </w:tc>
      </w:tr>
      <w:tr w:rsidR="008E061F" w:rsidRPr="006E568F" w:rsidTr="006D3E6E">
        <w:trPr>
          <w:trHeight w:val="22"/>
        </w:trPr>
        <w:tc>
          <w:tcPr>
            <w:tcW w:w="26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E061F" w:rsidRPr="006E568F" w:rsidRDefault="008E061F" w:rsidP="006E50DF">
            <w:pPr>
              <w:spacing w:line="286" w:lineRule="atLeast"/>
              <w:rPr>
                <w:color w:val="000000"/>
                <w:sz w:val="28"/>
                <w:szCs w:val="28"/>
              </w:rPr>
            </w:pPr>
          </w:p>
        </w:tc>
        <w:tc>
          <w:tcPr>
            <w:tcW w:w="3406" w:type="dxa"/>
            <w:vMerge/>
            <w:tcBorders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8E061F" w:rsidRPr="006E568F" w:rsidRDefault="008E061F" w:rsidP="006E50DF">
            <w:pPr>
              <w:spacing w:line="286" w:lineRule="atLeast"/>
              <w:rPr>
                <w:color w:val="000000"/>
                <w:sz w:val="28"/>
                <w:szCs w:val="28"/>
              </w:rPr>
            </w:pPr>
          </w:p>
        </w:tc>
        <w:tc>
          <w:tcPr>
            <w:tcW w:w="9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061F" w:rsidRPr="006E568F" w:rsidRDefault="008E061F" w:rsidP="008E061F">
            <w:pPr>
              <w:spacing w:line="286" w:lineRule="atLeast"/>
              <w:jc w:val="right"/>
              <w:rPr>
                <w:color w:val="000000"/>
                <w:sz w:val="28"/>
                <w:szCs w:val="28"/>
              </w:rPr>
            </w:pPr>
            <w:r w:rsidRPr="008E061F">
              <w:rPr>
                <w:color w:val="000000"/>
                <w:sz w:val="28"/>
                <w:szCs w:val="28"/>
              </w:rPr>
              <w:drawing>
                <wp:inline distT="0" distB="0" distL="0" distR="0">
                  <wp:extent cx="2733675" cy="3487507"/>
                  <wp:effectExtent l="19050" t="0" r="9525" b="0"/>
                  <wp:docPr id="13" name="Рисунок 2" descr="C:\Users\1\Desktop\фото на шаг ближе к спорту 5 класс\Спортокиада 5 классы РДШ\Спортокиада 5 классы РДШ\DSC062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фото на шаг ближе к спорту 5 класс\Спортокиада 5 классы РДШ\Спортокиада 5 классы РДШ\DSC062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24760" t="50168" r="459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3487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061F">
              <w:rPr>
                <w:color w:val="000000"/>
                <w:sz w:val="28"/>
                <w:szCs w:val="28"/>
              </w:rPr>
              <w:drawing>
                <wp:inline distT="0" distB="0" distL="0" distR="0">
                  <wp:extent cx="2995876" cy="3486150"/>
                  <wp:effectExtent l="19050" t="0" r="0" b="0"/>
                  <wp:docPr id="14" name="Рисунок 1" descr="C:\Users\1\Desktop\фото на шаг ближе к спорту 5 класс\на шаг ближе к спорту  ФОТО\IMG_03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фото на шаг ближе к спорту 5 класс\на шаг ближе к спорту  ФОТО\IMG_03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r="355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5876" cy="3486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763E" w:rsidRDefault="0071763E" w:rsidP="008E061F">
      <w:pPr>
        <w:jc w:val="right"/>
      </w:pPr>
    </w:p>
    <w:sectPr w:rsidR="0071763E" w:rsidSect="006E50DF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E50DF"/>
    <w:rsid w:val="006E50DF"/>
    <w:rsid w:val="0071763E"/>
    <w:rsid w:val="008E061F"/>
    <w:rsid w:val="00993896"/>
    <w:rsid w:val="00A753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0DF"/>
    <w:pPr>
      <w:spacing w:after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50D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50D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100</Words>
  <Characters>571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2017-04-13T14:01:00Z</dcterms:created>
  <dcterms:modified xsi:type="dcterms:W3CDTF">2017-04-13T14:22:00Z</dcterms:modified>
</cp:coreProperties>
</file>