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80" w:rsidRPr="00573380" w:rsidRDefault="00573380" w:rsidP="005733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 xml:space="preserve">Приложение №2                                               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Накрытие стерильного стола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>Последовательность действий: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Проверить маркировку и стерильность бикса по внешнему виду.</w:t>
      </w:r>
    </w:p>
    <w:p w:rsidR="00573380" w:rsidRPr="00573380" w:rsidRDefault="00573380" w:rsidP="0057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Открыть бикс с помощью педали или с помощью помощника</w:t>
      </w:r>
    </w:p>
    <w:p w:rsidR="00573380" w:rsidRPr="00573380" w:rsidRDefault="00573380" w:rsidP="0057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Извлечь стерильным корнцангом  индикаторы стерильности, оценить их состояние.</w:t>
      </w:r>
    </w:p>
    <w:p w:rsidR="00573380" w:rsidRPr="00573380" w:rsidRDefault="00573380" w:rsidP="0057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Взять из стерильного бикса с помощью корнцанга стерильную косынку и повязать ее, заправив волосы.</w:t>
      </w:r>
    </w:p>
    <w:p w:rsidR="00573380" w:rsidRPr="00573380" w:rsidRDefault="00573380" w:rsidP="0057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Взять из бикса стерильным корнцангом стерильную маску и одеть ее.</w:t>
      </w:r>
    </w:p>
    <w:p w:rsidR="00573380" w:rsidRPr="00573380" w:rsidRDefault="00573380" w:rsidP="0057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Вымыть руки под проточной водой с мылом и в течени</w:t>
      </w:r>
      <w:proofErr w:type="gramStart"/>
      <w:r w:rsidRPr="005733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73380">
        <w:rPr>
          <w:rFonts w:ascii="Times New Roman" w:hAnsi="Times New Roman" w:cs="Times New Roman"/>
          <w:sz w:val="24"/>
          <w:szCs w:val="24"/>
        </w:rPr>
        <w:t xml:space="preserve"> 1 минуты, высушить стерильным полотенцем и обработать антисептическим средством, в зависимости от выбранного метода.</w:t>
      </w:r>
    </w:p>
    <w:p w:rsidR="00573380" w:rsidRPr="00573380" w:rsidRDefault="00573380" w:rsidP="0057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Надеть стерильную одежду (с помощью санитарки).</w:t>
      </w:r>
    </w:p>
    <w:p w:rsidR="00573380" w:rsidRPr="00573380" w:rsidRDefault="00573380" w:rsidP="0057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Надеть резиновые перчатки.</w:t>
      </w:r>
    </w:p>
    <w:p w:rsidR="00573380" w:rsidRPr="00573380" w:rsidRDefault="00573380" w:rsidP="0057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Достать из бикса стерильную простыню, развернуть ее так, чтобы она осталась 4-слойной.</w:t>
      </w:r>
    </w:p>
    <w:p w:rsidR="00573380" w:rsidRPr="00573380" w:rsidRDefault="00573380" w:rsidP="0057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Набросить простыню на передвижной столик, чтобы края ее свисали на 15 – </w:t>
      </w:r>
      <w:smartTag w:uri="urn:schemas-microsoft-com:office:smarttags" w:element="metricconverter">
        <w:smartTagPr>
          <w:attr w:name="ProductID" w:val="20 см"/>
        </w:smartTagPr>
        <w:r w:rsidRPr="00573380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573380">
        <w:rPr>
          <w:rFonts w:ascii="Times New Roman" w:hAnsi="Times New Roman" w:cs="Times New Roman"/>
          <w:sz w:val="24"/>
          <w:szCs w:val="24"/>
        </w:rPr>
        <w:t xml:space="preserve"> к низу.</w:t>
      </w:r>
    </w:p>
    <w:p w:rsidR="00573380" w:rsidRPr="00573380" w:rsidRDefault="00573380" w:rsidP="0057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Сложить два верхних слоя простыни гармошкой.</w:t>
      </w:r>
    </w:p>
    <w:p w:rsidR="00573380" w:rsidRPr="00573380" w:rsidRDefault="00573380" w:rsidP="0057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Открыть с помощью помощника сухожаровой шкаф и выложить инструменты с сеток на перевязочный стол.</w:t>
      </w:r>
    </w:p>
    <w:p w:rsidR="00573380" w:rsidRPr="00573380" w:rsidRDefault="00573380" w:rsidP="0057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Разложить их в определенном порядке по назначению.</w:t>
      </w:r>
    </w:p>
    <w:p w:rsidR="00573380" w:rsidRPr="00573380" w:rsidRDefault="00573380" w:rsidP="0057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Наложить цапки на края сложенной гармошкой простыни и закрыть стерильный стол.</w:t>
      </w:r>
    </w:p>
    <w:p w:rsidR="00573380" w:rsidRPr="00573380" w:rsidRDefault="00573380" w:rsidP="0057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Прикрепить к столу этикетку с указанием даты и времени накрывания стерильного стола, ФИО медсестры.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6432" behindDoc="0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280670</wp:posOffset>
            </wp:positionV>
            <wp:extent cx="2447925" cy="3228975"/>
            <wp:effectExtent l="19050" t="0" r="9525" b="0"/>
            <wp:wrapTopAndBottom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 t="8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3380" w:rsidRPr="00573380" w:rsidRDefault="00573380" w:rsidP="005733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3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>С целью профилактики возникновения воспалительного процесса в ране, проводится «Первичная хирургическая обработка раны»</w:t>
      </w:r>
    </w:p>
    <w:p w:rsidR="00573380" w:rsidRPr="00573380" w:rsidRDefault="00573380" w:rsidP="00573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 xml:space="preserve">Показания: </w:t>
      </w:r>
      <w:r w:rsidRPr="00573380">
        <w:rPr>
          <w:rFonts w:ascii="Times New Roman" w:hAnsi="Times New Roman" w:cs="Times New Roman"/>
          <w:sz w:val="24"/>
          <w:szCs w:val="24"/>
        </w:rPr>
        <w:t>ранения мягких тканей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 xml:space="preserve">Противопоказания: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шок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острая кровопотеря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коллапс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развитие гнойного воспаления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стерильный инструментальный стол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операционное белье, </w:t>
      </w:r>
      <w:proofErr w:type="gramStart"/>
      <w:r w:rsidRPr="00573380">
        <w:rPr>
          <w:rFonts w:ascii="Times New Roman" w:hAnsi="Times New Roman" w:cs="Times New Roman"/>
          <w:sz w:val="24"/>
          <w:szCs w:val="24"/>
        </w:rPr>
        <w:t>резиновые</w:t>
      </w:r>
      <w:proofErr w:type="gramEnd"/>
      <w:r w:rsidRPr="0057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перчаки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перевязочный материал, шовный материал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 цапки для белья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скальпели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брюшистые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и остроконечные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пинцеты хирургические и анатомические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зажимы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Кохера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Бильрота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ножницы Купера и Рихтера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ранорасширители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зубчатые и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Фарабефа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иглы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Дешана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и режущие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зонд пуговчатый и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жолобоватый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иглодержатели и шприцы с иглами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раствор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фурациллина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- 1% раствор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йодоната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этиловый спирт 70%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- 0.5% или 0.25%раствор новокаина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- 3% раствор перекиси водорода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- 0.9% раствор хлорида натрия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действий: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Надеть операционную одежду и резиновые перчатки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Обработать вокруг раны раствором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фурацилина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или перекиси водорода салфеткой на пинцете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Обработать рану этим же раствором  новой салфеткой на пинцете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Просушить рану салфеткой на пинцете 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Сбросить пинцет с салфеткой в лоток для отработанного материала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Обработать два раза вокруг раны раствором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йодоната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салфетками на пинцете 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Уложить вокруг раны стерильные салфетки и закрепить их цапками, образуя окошко для раны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Обработать вокруг раны этиловым спиртом салфеткой на пинцете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Провести местную анестезию в области раны одним из способов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lastRenderedPageBreak/>
        <w:t xml:space="preserve">Расширить рану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ранорасширителями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и осмотреть ее хорошо от края до дна раны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Удалить с помощью пинцета и ножниц инородные тела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Иссечь некротическую ткань в ране, начиная от края раны и кончая дном с помощью пинцета и скальпеля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Промыть рану раствором антисептика  с помощью шприца или рыхлой тампонадой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Остановить кровотечение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лигированием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сосудов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Просушить рану салфеткой на пинцете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Обработать вокруг раны раствором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йодоната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салфетками на пинцете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Наложить послойно узловые швы на рану с помощью иглы на иглодержателе и пинцета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Обработать вокруг раны раствором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йодоната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салфетками на пинцете промокательными движениями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Наложить на рану сухую салфетку  пинцетом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Закрепить салфетку одним из способов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Отработанный инструмент и перевязочный материал поместить в разные емкости с дезинфицирующим раствором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Снять резиновые перчатки и поместить их в емкость с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>. раствором</w:t>
      </w:r>
    </w:p>
    <w:p w:rsidR="00573380" w:rsidRPr="00573380" w:rsidRDefault="00573380" w:rsidP="0057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Снять операционную одежду и поместить ее в мешок для сброса.</w:t>
      </w:r>
    </w:p>
    <w:p w:rsidR="00573380" w:rsidRPr="00573380" w:rsidRDefault="00573380" w:rsidP="005733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573380">
        <w:rPr>
          <w:rFonts w:ascii="Times New Roman" w:hAnsi="Times New Roman" w:cs="Times New Roman"/>
          <w:sz w:val="24"/>
          <w:szCs w:val="24"/>
        </w:rPr>
        <w:t>Если рана рваная, загрязненная, укушенная, или с момента ранения прошло более 24 часов, то швы не накладываются, а рана дренируется.</w:t>
      </w:r>
    </w:p>
    <w:p w:rsidR="00573380" w:rsidRPr="00573380" w:rsidRDefault="00573380" w:rsidP="005733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342900</wp:posOffset>
            </wp:positionV>
            <wp:extent cx="1628775" cy="1319530"/>
            <wp:effectExtent l="19050" t="0" r="9525" b="0"/>
            <wp:wrapTight wrapText="bothSides">
              <wp:wrapPolygon edited="0">
                <wp:start x="-253" y="0"/>
                <wp:lineTo x="-253" y="21205"/>
                <wp:lineTo x="21726" y="21205"/>
                <wp:lineTo x="21726" y="0"/>
                <wp:lineTo x="-253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3380" w:rsidRPr="00573380" w:rsidRDefault="00573380" w:rsidP="005733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73380" w:rsidRPr="00573380" w:rsidRDefault="00573380" w:rsidP="005733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Рисунок №2</w:t>
      </w:r>
    </w:p>
    <w:p w:rsidR="00573380" w:rsidRPr="00573380" w:rsidRDefault="00573380" w:rsidP="005733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D4AFD" w:rsidRDefault="002D4AFD" w:rsidP="00573380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4AFD" w:rsidRDefault="002D4AFD" w:rsidP="00573380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4AFD" w:rsidRDefault="002D4AFD" w:rsidP="00573380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573380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573380" w:rsidRPr="00573380" w:rsidRDefault="00573380" w:rsidP="0057338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57338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2D4AF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>Проведение перевязки «чистой» после операционной раны.</w:t>
      </w:r>
    </w:p>
    <w:p w:rsidR="00573380" w:rsidRPr="00573380" w:rsidRDefault="00573380" w:rsidP="00573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 </w:t>
      </w:r>
      <w:r w:rsidRPr="00573380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стерильный лоток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резиновые перчатки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перевязочный материал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пинцеты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- 1% раствор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йодоната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действий: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lastRenderedPageBreak/>
        <w:t>1. Надеть резиновые перчатки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2. Снять пинцетом грязную салфетку с раны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3. Провести пальпацию вокруг шва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4. Обработать шов промокательными движениями раствором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йодоната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салфеткой на пинцете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5. Наложить сухую салфетку на рану пинцетом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6. Закрепить салфетку одним из способов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7. Отработанный инструмент и перевязочный материал поместить в различные емкости с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>. раствором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8. Снять резиновые перчатки и поместить их в емкость с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>. раствором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573380" w:rsidRPr="00573380" w:rsidRDefault="00573380" w:rsidP="002D4A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2D4AF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>Проведение перевязки «чистой» после операционной раны.</w:t>
      </w:r>
    </w:p>
    <w:p w:rsidR="00573380" w:rsidRPr="00573380" w:rsidRDefault="00573380" w:rsidP="00573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 </w:t>
      </w:r>
      <w:r w:rsidRPr="00573380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стерильный лоток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резиновые перчатки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перевязочный материал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пинцеты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- 1% раствор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йодоната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действий: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1. Надеть резиновые перчатки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2. Снять пинцетом грязную салфетку с раны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3. Провести пальпацию вокруг шва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4. Обработать шов промокательными движениями раствором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йодоната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салфеткой на пинцете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5. Наложить сухую салфетку на рану пинцетом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6. Закрепить салфетку одним из способов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7. Отработанный инструмент и перевязочный материал поместить в различные емкости с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>. раствором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8. Снять резиновые перчатки и поместить их в емкость с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>. раствором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Приложение № 6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3380">
        <w:rPr>
          <w:rFonts w:ascii="Times New Roman" w:hAnsi="Times New Roman" w:cs="Times New Roman"/>
          <w:b/>
          <w:sz w:val="24"/>
          <w:szCs w:val="24"/>
        </w:rPr>
        <w:t>Вскрытие и дренирование гнойника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 xml:space="preserve">Показания: </w:t>
      </w:r>
      <w:r w:rsidRPr="00573380">
        <w:rPr>
          <w:rFonts w:ascii="Times New Roman" w:hAnsi="Times New Roman" w:cs="Times New Roman"/>
          <w:sz w:val="24"/>
          <w:szCs w:val="24"/>
        </w:rPr>
        <w:t>абсцесс, флегмона, карбункул, фурункул, панариций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стерильный</w:t>
      </w:r>
      <w:r w:rsidRPr="00573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380">
        <w:rPr>
          <w:rFonts w:ascii="Times New Roman" w:hAnsi="Times New Roman" w:cs="Times New Roman"/>
          <w:sz w:val="24"/>
          <w:szCs w:val="24"/>
        </w:rPr>
        <w:t xml:space="preserve">инструментальный стол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операционное белье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резиновые перчатки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шприц с инъекционной иглой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lastRenderedPageBreak/>
        <w:t>- шприц с тупой иглой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цапки для белья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ранорасширитель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скальпель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ножницы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зажимы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зонд пуговчатый и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жолобоватый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- 0.5% раствор новокаина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раствор антисептика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- 1% раствор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йодоната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- 3% раствор перекиси водорода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спирт этиловый70%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действий: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1.Надеть операционную одежду и резиновые перчатки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2.Обработать 2 раза место вскрытия гнойника салфеткой на пинцете с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йодонатом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3.Уложить вокруг операционного поля стерильные салфетки и закрепить их цапками, образуя окошко для вскрытия гнойника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4. Обработать операционное поле этиловым спиртом салфеткой на пинцете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5.Провести местную анестезию одним из способов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6.Вскрыть кожу в центре гнойника скальпелем, натягивая ткани пальцами руки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7.Всрыть тупо зажимом карманы и затеки гнойника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8.Расширить рану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ранорасширителями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9.Промыть рану 3% раствором перекиси водорода с помощью шприца и тупой иглы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10.Высушить рану сухой салфеткой на пинцете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11.Сбросить все использованные инструменты в грязный лоток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12.Обработать вокруг раны салфеткой на пинцете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13.Ввести в рану плоский резиновый дренаж с помощью зонда и пинцета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14.Наложить пинцетов на рану салфетку смоченную в растворе антисептика</w:t>
      </w:r>
      <w:proofErr w:type="gramStart"/>
      <w:r w:rsidRPr="00573380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15.Наложить мягкую бинтовую повязку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16.Отработанный инструмент и перевязочный материал поместить в разные емкости с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>. раствором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17.Снять резиновые перчатки и поместить в емкость с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дезраствором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18.Снять операционную одежду и поместить ее в мешок для сброса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73380">
        <w:rPr>
          <w:rFonts w:ascii="Times New Roman" w:hAnsi="Times New Roman" w:cs="Times New Roman"/>
          <w:b/>
          <w:sz w:val="24"/>
          <w:szCs w:val="24"/>
        </w:rPr>
        <w:t>Проведение перевязки нагноившейся послеоперационной раны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стерильный лоток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резиновые перчатки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перевязочный материал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пинцеты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зажимы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lastRenderedPageBreak/>
        <w:t>- ножницы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зажим пуговчатый и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жолобоватый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шприц с тупой иглой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плоские резиновые дренажи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раствор антисептика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- 1% раствор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йодоната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- 3% раствор перекиси водорода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действий: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1.Надеть резиновые перчатки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2.Снять пинцетом грязную салфетку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3.Обработать шов 3% раствором перекиси водорода салфеткой на пинцете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4.Высушить шов сухой салфеткой на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пицете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380">
        <w:rPr>
          <w:rFonts w:ascii="Times New Roman" w:hAnsi="Times New Roman" w:cs="Times New Roman"/>
          <w:sz w:val="24"/>
          <w:szCs w:val="24"/>
        </w:rPr>
        <w:t>промокательными</w:t>
      </w:r>
      <w:proofErr w:type="gramEnd"/>
      <w:r w:rsidRPr="0057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движениеями</w:t>
      </w:r>
      <w:proofErr w:type="spellEnd"/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5.Обработать шов и кожу вокруг раны раствором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йодоната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салфетками на пинцете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6.Провести пальпацию вокруг шва и найти место нагноения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7.Снять 1-2 шва на месте нагноения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8.Расширить рану в области нагноения швов с помощью зажима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9.Промыть рану 3% раствора перекиси водорода салфеткой на пинцете или с помощью шприца и тупой иглы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10.Просушить рану сухой салфеткой на пинцете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11.Сбросить пинцет в лоток с грязными инструментами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12.Обработать вокруг раны раствором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йодоната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 салфеткой на пинцете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13.Ввести в рану плоский резиновый дренаж с помощью пинцета и зонда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14.Наложить пинцетом салфетку, смоченную в антисептическом растворе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>15Закрепить салфетку мягкой бинтовой повязкой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sz w:val="24"/>
          <w:szCs w:val="24"/>
        </w:rPr>
        <w:t xml:space="preserve">16.Отработанный инструмент и перевязочный материал поместить в разные емкости с </w:t>
      </w:r>
      <w:proofErr w:type="spellStart"/>
      <w:r w:rsidRPr="00573380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573380">
        <w:rPr>
          <w:rFonts w:ascii="Times New Roman" w:hAnsi="Times New Roman" w:cs="Times New Roman"/>
          <w:sz w:val="24"/>
          <w:szCs w:val="24"/>
        </w:rPr>
        <w:t xml:space="preserve">. раствором             </w:t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3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163195</wp:posOffset>
            </wp:positionV>
            <wp:extent cx="2019300" cy="1104265"/>
            <wp:effectExtent l="19050" t="0" r="0" b="0"/>
            <wp:wrapTight wrapText="bothSides">
              <wp:wrapPolygon edited="0">
                <wp:start x="-204" y="0"/>
                <wp:lineTo x="-204" y="21240"/>
                <wp:lineTo x="21600" y="21240"/>
                <wp:lineTo x="21600" y="0"/>
                <wp:lineTo x="-204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573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573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573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57338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57338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380" w:rsidRPr="00573380" w:rsidRDefault="00573380" w:rsidP="005733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3380" w:rsidRPr="00573380" w:rsidSect="00E4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326B"/>
    <w:multiLevelType w:val="hybridMultilevel"/>
    <w:tmpl w:val="C668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81F28"/>
    <w:multiLevelType w:val="hybridMultilevel"/>
    <w:tmpl w:val="9C0AC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80"/>
    <w:rsid w:val="002D4AFD"/>
    <w:rsid w:val="0057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2013-11-07T17:17:00Z</dcterms:created>
  <dcterms:modified xsi:type="dcterms:W3CDTF">2013-11-07T17:29:00Z</dcterms:modified>
</cp:coreProperties>
</file>