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2" w:rsidRDefault="005B3E32" w:rsidP="00070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32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Литвинова Мария Александровна</w:t>
      </w:r>
    </w:p>
    <w:p w:rsidR="0007013F" w:rsidRPr="00226005" w:rsidRDefault="0007013F" w:rsidP="0007013F">
      <w:pPr>
        <w:rPr>
          <w:rFonts w:ascii="Times New Roman" w:hAnsi="Times New Roman" w:cs="Times New Roman"/>
          <w:i/>
          <w:sz w:val="28"/>
          <w:szCs w:val="28"/>
        </w:rPr>
      </w:pPr>
      <w:r w:rsidRPr="00226005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 w:rsidR="00310469" w:rsidRPr="002260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 немец</w:t>
      </w:r>
      <w:r w:rsidRPr="00226005">
        <w:rPr>
          <w:rFonts w:ascii="Times New Roman" w:hAnsi="Times New Roman" w:cs="Times New Roman"/>
          <w:b/>
          <w:sz w:val="28"/>
          <w:szCs w:val="28"/>
          <w:u w:val="single"/>
        </w:rPr>
        <w:t>кого языка в 7 классе по теме:</w:t>
      </w:r>
      <w:r w:rsidRPr="00226005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226005">
        <w:rPr>
          <w:rFonts w:ascii="Times New Roman" w:hAnsi="Times New Roman" w:cs="Times New Roman"/>
          <w:i/>
          <w:sz w:val="28"/>
          <w:szCs w:val="28"/>
        </w:rPr>
        <w:t>Jeder</w:t>
      </w:r>
      <w:proofErr w:type="spellEnd"/>
      <w:r w:rsidR="00862D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6005">
        <w:rPr>
          <w:rFonts w:ascii="Times New Roman" w:hAnsi="Times New Roman" w:cs="Times New Roman"/>
          <w:i/>
          <w:sz w:val="28"/>
          <w:szCs w:val="28"/>
        </w:rPr>
        <w:t>Mensch</w:t>
      </w:r>
      <w:proofErr w:type="spellEnd"/>
      <w:r w:rsidR="00862D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6005">
        <w:rPr>
          <w:rFonts w:ascii="Times New Roman" w:hAnsi="Times New Roman" w:cs="Times New Roman"/>
          <w:i/>
          <w:sz w:val="28"/>
          <w:szCs w:val="28"/>
        </w:rPr>
        <w:t>findet</w:t>
      </w:r>
      <w:proofErr w:type="spellEnd"/>
      <w:r w:rsidR="00862D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6005">
        <w:rPr>
          <w:rFonts w:ascii="Times New Roman" w:hAnsi="Times New Roman" w:cs="Times New Roman"/>
          <w:i/>
          <w:sz w:val="28"/>
          <w:szCs w:val="28"/>
        </w:rPr>
        <w:t>seine</w:t>
      </w:r>
      <w:proofErr w:type="spellEnd"/>
      <w:r w:rsidR="00862D4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26005">
        <w:rPr>
          <w:rFonts w:ascii="Times New Roman" w:hAnsi="Times New Roman" w:cs="Times New Roman"/>
          <w:i/>
          <w:sz w:val="28"/>
          <w:szCs w:val="28"/>
        </w:rPr>
        <w:t>Heimatsch</w:t>
      </w:r>
      <w:proofErr w:type="gramStart"/>
      <w:r w:rsidRPr="0022600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26005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226005">
        <w:rPr>
          <w:rFonts w:ascii="Times New Roman" w:hAnsi="Times New Roman" w:cs="Times New Roman"/>
          <w:i/>
          <w:sz w:val="28"/>
          <w:szCs w:val="28"/>
        </w:rPr>
        <w:t>.”</w:t>
      </w:r>
    </w:p>
    <w:p w:rsidR="0007013F" w:rsidRPr="00226005" w:rsidRDefault="0007013F" w:rsidP="0007013F">
      <w:pPr>
        <w:rPr>
          <w:rFonts w:ascii="Times New Roman" w:hAnsi="Times New Roman" w:cs="Times New Roman"/>
          <w:sz w:val="28"/>
          <w:szCs w:val="28"/>
        </w:rPr>
      </w:pPr>
      <w:r w:rsidRPr="00226005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E1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6005">
        <w:rPr>
          <w:rFonts w:ascii="Times New Roman" w:hAnsi="Times New Roman" w:cs="Times New Roman"/>
          <w:sz w:val="28"/>
          <w:szCs w:val="28"/>
        </w:rPr>
        <w:t>комбинированный, информационно – обобщающий.</w:t>
      </w:r>
    </w:p>
    <w:p w:rsidR="00226005" w:rsidRPr="00226005" w:rsidRDefault="00226005" w:rsidP="0007013F">
      <w:pPr>
        <w:rPr>
          <w:rFonts w:ascii="Times New Roman" w:hAnsi="Times New Roman" w:cs="Times New Roman"/>
          <w:sz w:val="28"/>
          <w:szCs w:val="28"/>
        </w:rPr>
      </w:pPr>
      <w:r w:rsidRPr="002260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урока:</w:t>
      </w:r>
      <w:r w:rsidR="00E113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6005">
        <w:rPr>
          <w:rFonts w:ascii="Times New Roman" w:hAnsi="Times New Roman" w:cs="Times New Roman"/>
          <w:sz w:val="28"/>
          <w:szCs w:val="28"/>
        </w:rPr>
        <w:t>ознакомление и систематизация лексического и грамматического материала по теме “</w:t>
      </w:r>
      <w:proofErr w:type="spellStart"/>
      <w:r w:rsidRPr="00226005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005">
        <w:rPr>
          <w:rFonts w:ascii="Times New Roman" w:hAnsi="Times New Roman" w:cs="Times New Roman"/>
          <w:sz w:val="28"/>
          <w:szCs w:val="28"/>
        </w:rPr>
        <w:t>nennen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005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005">
        <w:rPr>
          <w:rFonts w:ascii="Times New Roman" w:hAnsi="Times New Roman" w:cs="Times New Roman"/>
          <w:sz w:val="28"/>
          <w:szCs w:val="28"/>
        </w:rPr>
        <w:t>unsere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005">
        <w:rPr>
          <w:rFonts w:ascii="Times New Roman" w:hAnsi="Times New Roman" w:cs="Times New Roman"/>
          <w:sz w:val="28"/>
          <w:szCs w:val="28"/>
        </w:rPr>
        <w:t>Heimat</w:t>
      </w:r>
      <w:proofErr w:type="spellEnd"/>
      <w:r w:rsidRPr="00226005">
        <w:rPr>
          <w:rFonts w:ascii="Times New Roman" w:hAnsi="Times New Roman" w:cs="Times New Roman"/>
          <w:sz w:val="28"/>
          <w:szCs w:val="28"/>
        </w:rPr>
        <w:t>? ”</w:t>
      </w:r>
    </w:p>
    <w:p w:rsidR="00226005" w:rsidRPr="00226005" w:rsidRDefault="00226005" w:rsidP="0031046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005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226005" w:rsidRPr="00226005" w:rsidRDefault="00C85F13" w:rsidP="00226005">
      <w:pPr>
        <w:pStyle w:val="a3"/>
        <w:numPr>
          <w:ilvl w:val="0"/>
          <w:numId w:val="3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005">
        <w:rPr>
          <w:rFonts w:ascii="Times New Roman" w:eastAsia="Times New Roman" w:hAnsi="Times New Roman" w:cs="Times New Roman"/>
          <w:sz w:val="28"/>
          <w:szCs w:val="28"/>
        </w:rPr>
        <w:t>повторить и закрепить матери</w:t>
      </w:r>
      <w:r w:rsidR="00226005" w:rsidRPr="00226005">
        <w:rPr>
          <w:rFonts w:ascii="Times New Roman" w:eastAsia="Times New Roman" w:hAnsi="Times New Roman" w:cs="Times New Roman"/>
          <w:sz w:val="28"/>
          <w:szCs w:val="28"/>
        </w:rPr>
        <w:t>ал,  изученный на прошлом уроке;</w:t>
      </w:r>
    </w:p>
    <w:p w:rsidR="00226005" w:rsidRPr="00226005" w:rsidRDefault="00C85F13" w:rsidP="00226005">
      <w:pPr>
        <w:pStyle w:val="a3"/>
        <w:numPr>
          <w:ilvl w:val="0"/>
          <w:numId w:val="3"/>
        </w:numPr>
        <w:shd w:val="clear" w:color="auto" w:fill="FFFFFF"/>
        <w:spacing w:before="9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005">
        <w:rPr>
          <w:rFonts w:ascii="Times New Roman" w:eastAsia="Times New Roman" w:hAnsi="Times New Roman" w:cs="Times New Roman"/>
          <w:sz w:val="28"/>
          <w:szCs w:val="28"/>
        </w:rPr>
        <w:t xml:space="preserve">уметь правильно пользоваться картой Германии, </w:t>
      </w:r>
    </w:p>
    <w:p w:rsidR="00226005" w:rsidRPr="00226005" w:rsidRDefault="00C85F13" w:rsidP="00226005">
      <w:pPr>
        <w:pStyle w:val="a3"/>
        <w:numPr>
          <w:ilvl w:val="0"/>
          <w:numId w:val="3"/>
        </w:numPr>
        <w:shd w:val="clear" w:color="auto" w:fill="FFFFFF"/>
        <w:spacing w:before="9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005">
        <w:rPr>
          <w:rFonts w:ascii="Times New Roman" w:eastAsia="Times New Roman" w:hAnsi="Times New Roman" w:cs="Times New Roman"/>
          <w:sz w:val="28"/>
          <w:szCs w:val="28"/>
        </w:rPr>
        <w:t>познакомиться с новым лексическим материалом по теме «</w:t>
      </w:r>
      <w:r w:rsidRPr="00226005">
        <w:rPr>
          <w:rFonts w:ascii="Times New Roman" w:eastAsia="Times New Roman" w:hAnsi="Times New Roman" w:cs="Times New Roman"/>
          <w:sz w:val="28"/>
          <w:szCs w:val="28"/>
          <w:lang w:val="en-US"/>
        </w:rPr>
        <w:t>Die</w:t>
      </w:r>
      <w:r w:rsidR="00862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005">
        <w:rPr>
          <w:rFonts w:ascii="Times New Roman" w:eastAsia="Times New Roman" w:hAnsi="Times New Roman" w:cs="Times New Roman"/>
          <w:sz w:val="28"/>
          <w:szCs w:val="28"/>
          <w:lang w:val="en-US"/>
        </w:rPr>
        <w:t>Heimat</w:t>
      </w:r>
      <w:proofErr w:type="spellEnd"/>
      <w:r w:rsidR="00226005" w:rsidRPr="0022600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226005" w:rsidRPr="00226005" w:rsidRDefault="00226005" w:rsidP="00226005">
      <w:pPr>
        <w:pStyle w:val="a3"/>
        <w:numPr>
          <w:ilvl w:val="0"/>
          <w:numId w:val="3"/>
        </w:numPr>
        <w:shd w:val="clear" w:color="auto" w:fill="FFFFFF"/>
        <w:spacing w:before="9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0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85F13" w:rsidRPr="00226005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22600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C85F13" w:rsidRPr="00226005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воспринимать, распознавать зрительно, на слух новую лексику по теме урока, </w:t>
      </w:r>
    </w:p>
    <w:p w:rsidR="00226005" w:rsidRPr="00226005" w:rsidRDefault="00226005" w:rsidP="00226005">
      <w:pPr>
        <w:pStyle w:val="a3"/>
        <w:numPr>
          <w:ilvl w:val="0"/>
          <w:numId w:val="3"/>
        </w:num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2260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85F13" w:rsidRPr="00226005">
        <w:rPr>
          <w:rFonts w:ascii="Times New Roman" w:hAnsi="Times New Roman" w:cs="Times New Roman"/>
          <w:sz w:val="28"/>
          <w:szCs w:val="28"/>
        </w:rPr>
        <w:t>учить</w:t>
      </w:r>
      <w:r w:rsidRPr="00226005">
        <w:rPr>
          <w:rFonts w:ascii="Times New Roman" w:hAnsi="Times New Roman" w:cs="Times New Roman"/>
          <w:sz w:val="28"/>
          <w:szCs w:val="28"/>
        </w:rPr>
        <w:t>ся</w:t>
      </w:r>
      <w:r w:rsidR="00C85F13" w:rsidRPr="00226005">
        <w:rPr>
          <w:rFonts w:ascii="Times New Roman" w:hAnsi="Times New Roman" w:cs="Times New Roman"/>
          <w:sz w:val="28"/>
          <w:szCs w:val="28"/>
        </w:rPr>
        <w:t xml:space="preserve"> употреблять  новый лексический  материал при устном и письменном опросе, </w:t>
      </w:r>
    </w:p>
    <w:p w:rsidR="00C85F13" w:rsidRDefault="00226005" w:rsidP="00226005">
      <w:pPr>
        <w:pStyle w:val="a3"/>
        <w:numPr>
          <w:ilvl w:val="0"/>
          <w:numId w:val="3"/>
        </w:num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226005">
        <w:rPr>
          <w:rFonts w:ascii="Times New Roman" w:hAnsi="Times New Roman" w:cs="Times New Roman"/>
          <w:sz w:val="28"/>
          <w:szCs w:val="28"/>
        </w:rPr>
        <w:t>на</w:t>
      </w:r>
      <w:r w:rsidR="00C85F13" w:rsidRPr="00226005">
        <w:rPr>
          <w:rFonts w:ascii="Times New Roman" w:hAnsi="Times New Roman" w:cs="Times New Roman"/>
          <w:sz w:val="28"/>
          <w:szCs w:val="28"/>
        </w:rPr>
        <w:t>учить</w:t>
      </w:r>
      <w:r w:rsidRPr="00226005">
        <w:rPr>
          <w:rFonts w:ascii="Times New Roman" w:hAnsi="Times New Roman" w:cs="Times New Roman"/>
          <w:sz w:val="28"/>
          <w:szCs w:val="28"/>
        </w:rPr>
        <w:t>ся</w:t>
      </w:r>
      <w:r w:rsidR="00C85F13" w:rsidRPr="00226005">
        <w:rPr>
          <w:rFonts w:ascii="Times New Roman" w:hAnsi="Times New Roman" w:cs="Times New Roman"/>
          <w:sz w:val="28"/>
          <w:szCs w:val="28"/>
        </w:rPr>
        <w:t xml:space="preserve"> воспринимать на слух текст (</w:t>
      </w:r>
      <w:proofErr w:type="spellStart"/>
      <w:r w:rsidR="00C85F13" w:rsidRPr="0022600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C85F13" w:rsidRPr="00226005">
        <w:rPr>
          <w:rFonts w:ascii="Times New Roman" w:hAnsi="Times New Roman" w:cs="Times New Roman"/>
          <w:sz w:val="28"/>
          <w:szCs w:val="28"/>
        </w:rPr>
        <w:t>) и выполнять задания к прослушанному тексту</w:t>
      </w:r>
      <w:r w:rsidRPr="00226005">
        <w:rPr>
          <w:rFonts w:ascii="Times New Roman" w:hAnsi="Times New Roman" w:cs="Times New Roman"/>
          <w:sz w:val="28"/>
          <w:szCs w:val="28"/>
        </w:rPr>
        <w:t>.</w:t>
      </w:r>
    </w:p>
    <w:p w:rsidR="00264446" w:rsidRPr="00264446" w:rsidRDefault="00264446" w:rsidP="00264446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264446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материал:</w:t>
      </w:r>
      <w:r w:rsidRPr="00264446">
        <w:rPr>
          <w:rFonts w:ascii="Times New Roman" w:hAnsi="Times New Roman" w:cs="Times New Roman"/>
          <w:sz w:val="28"/>
          <w:szCs w:val="28"/>
        </w:rPr>
        <w:t xml:space="preserve">  лексические структуры </w:t>
      </w:r>
      <w:proofErr w:type="gramStart"/>
      <w:r w:rsidRPr="0026444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64446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lebe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64446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Heimat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264446">
        <w:rPr>
          <w:rFonts w:ascii="Times New Roman" w:hAnsi="Times New Roman" w:cs="Times New Roman"/>
          <w:sz w:val="28"/>
          <w:szCs w:val="28"/>
        </w:rPr>
        <w:t>… ), лексический материал по теме “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nennen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unsere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Heimat</w:t>
      </w:r>
      <w:proofErr w:type="spellEnd"/>
      <w:r w:rsidRPr="00264446">
        <w:rPr>
          <w:rFonts w:ascii="Times New Roman" w:hAnsi="Times New Roman" w:cs="Times New Roman"/>
          <w:sz w:val="28"/>
          <w:szCs w:val="28"/>
        </w:rPr>
        <w:t>”(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Landschaft</w:t>
      </w:r>
      <w:proofErr w:type="spellEnd"/>
      <w:r w:rsidRPr="00264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Heimatstadt</w:t>
      </w:r>
      <w:proofErr w:type="spellEnd"/>
      <w:r w:rsidRPr="00264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46">
        <w:rPr>
          <w:rFonts w:ascii="Times New Roman" w:hAnsi="Times New Roman" w:cs="Times New Roman"/>
          <w:sz w:val="28"/>
          <w:szCs w:val="28"/>
        </w:rPr>
        <w:t>Berg</w:t>
      </w:r>
      <w:proofErr w:type="spellEnd"/>
      <w:r w:rsidRPr="00264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D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Wiese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86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>,..).</w:t>
      </w:r>
    </w:p>
    <w:p w:rsidR="00264446" w:rsidRDefault="00264446" w:rsidP="00264446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 w:rsidRPr="0026444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CC7E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2457">
        <w:rPr>
          <w:rFonts w:ascii="Times New Roman" w:hAnsi="Times New Roman" w:cs="Times New Roman"/>
          <w:sz w:val="28"/>
          <w:szCs w:val="28"/>
        </w:rPr>
        <w:t xml:space="preserve">компьютер, мультимедиа проектор. </w:t>
      </w:r>
    </w:p>
    <w:p w:rsidR="00A02457" w:rsidRPr="00A02457" w:rsidRDefault="00A02457" w:rsidP="00264446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457">
        <w:rPr>
          <w:rFonts w:ascii="Times New Roman" w:hAnsi="Times New Roman" w:cs="Times New Roman"/>
          <w:b/>
          <w:sz w:val="28"/>
          <w:szCs w:val="28"/>
          <w:u w:val="single"/>
        </w:rPr>
        <w:t>Прилагаемыемедиаматериалы</w:t>
      </w:r>
      <w:proofErr w:type="spellEnd"/>
      <w:r w:rsidRPr="00A024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3D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аудиозапись.</w:t>
      </w:r>
    </w:p>
    <w:p w:rsidR="00A02457" w:rsidRDefault="00A02457" w:rsidP="00264446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446" w:rsidRPr="00DF3D77" w:rsidRDefault="00A02457" w:rsidP="00DF3D77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D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Структура </w:t>
      </w:r>
      <w:r w:rsidR="00264446" w:rsidRPr="00DF3D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="00DF3D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24"/>
        <w:gridCol w:w="6366"/>
        <w:gridCol w:w="2030"/>
        <w:gridCol w:w="1699"/>
      </w:tblGrid>
      <w:tr w:rsidR="00264446" w:rsidTr="00CC7E54">
        <w:tc>
          <w:tcPr>
            <w:tcW w:w="3924" w:type="dxa"/>
          </w:tcPr>
          <w:p w:rsidR="00A229F9" w:rsidRDefault="00AD2020" w:rsidP="00AD2020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02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366" w:type="dxa"/>
          </w:tcPr>
          <w:p w:rsidR="00AD2020" w:rsidRPr="00AD2020" w:rsidRDefault="00AD2020" w:rsidP="00AD2020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030" w:type="dxa"/>
          </w:tcPr>
          <w:p w:rsidR="00A229F9" w:rsidRPr="00AD2020" w:rsidRDefault="00AD2020" w:rsidP="00AD2020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020"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699" w:type="dxa"/>
          </w:tcPr>
          <w:p w:rsidR="00A229F9" w:rsidRPr="00AD2020" w:rsidRDefault="00AD2020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4446" w:rsidRPr="00A229F9" w:rsidTr="00CC7E54">
        <w:tc>
          <w:tcPr>
            <w:tcW w:w="3924" w:type="dxa"/>
          </w:tcPr>
          <w:p w:rsidR="00A229F9" w:rsidRPr="00AD2020" w:rsidRDefault="00AD2020" w:rsidP="00AD2020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366" w:type="dxa"/>
          </w:tcPr>
          <w:p w:rsidR="00A229F9" w:rsidRPr="00862D4E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Tag!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froh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wieder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proofErr w:type="gram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vielte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Wochentag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bereit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Dann</w:t>
            </w:r>
            <w:proofErr w:type="spellEnd"/>
            <w:r w:rsidR="0086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beginnen</w:t>
            </w:r>
            <w:proofErr w:type="spellEnd"/>
            <w:r w:rsidR="0086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030" w:type="dxa"/>
          </w:tcPr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Antworten</w:t>
            </w:r>
            <w:proofErr w:type="spellEnd"/>
            <w:r w:rsidR="0086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auf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</w:p>
        </w:tc>
        <w:tc>
          <w:tcPr>
            <w:tcW w:w="1699" w:type="dxa"/>
          </w:tcPr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4446" w:rsidRPr="00A229F9" w:rsidTr="00CC7E54">
        <w:tc>
          <w:tcPr>
            <w:tcW w:w="3924" w:type="dxa"/>
          </w:tcPr>
          <w:p w:rsidR="00A229F9" w:rsidRPr="00AD2020" w:rsidRDefault="00AD2020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 зарядка</w:t>
            </w:r>
          </w:p>
        </w:tc>
        <w:tc>
          <w:tcPr>
            <w:tcW w:w="6366" w:type="dxa"/>
          </w:tcPr>
          <w:p w:rsidR="00A229F9" w:rsidRPr="00A229F9" w:rsidRDefault="00A229F9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Schaut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Gedicht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hört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“Man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fährt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man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fährt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!”</w:t>
            </w:r>
          </w:p>
          <w:p w:rsidR="00A229F9" w:rsidRPr="00A229F9" w:rsidRDefault="00264446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Übersetzt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Gedicht</w:t>
            </w:r>
            <w:proofErr w:type="spellEnd"/>
            <w:r w:rsidR="00A229F9"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229F9" w:rsidRPr="00A229F9" w:rsidRDefault="00A229F9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Wovon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proofErr w:type="gram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diesem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Gedicht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Lest 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proofErr w:type="gram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030" w:type="dxa"/>
          </w:tcPr>
          <w:p w:rsidR="00A229F9" w:rsidRPr="00A02457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Hören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und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übersetzen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Gedicht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lessen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Chor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danach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individuell</w:t>
            </w:r>
            <w:proofErr w:type="spellEnd"/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</w:rPr>
              <w:t>Sagen</w:t>
            </w:r>
            <w:proofErr w:type="spellEnd"/>
            <w:r w:rsidR="0086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</w:rPr>
              <w:t>ihre</w:t>
            </w:r>
            <w:proofErr w:type="spellEnd"/>
            <w:r w:rsidR="0086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</w:rPr>
              <w:t>Vermutungen</w:t>
            </w:r>
            <w:proofErr w:type="spellEnd"/>
          </w:p>
        </w:tc>
        <w:tc>
          <w:tcPr>
            <w:tcW w:w="1699" w:type="dxa"/>
          </w:tcPr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Слайд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</w:tr>
      <w:tr w:rsidR="00A33AE9" w:rsidRPr="00A229F9" w:rsidTr="00CC7E54">
        <w:trPr>
          <w:trHeight w:val="3822"/>
        </w:trPr>
        <w:tc>
          <w:tcPr>
            <w:tcW w:w="3924" w:type="dxa"/>
          </w:tcPr>
          <w:p w:rsidR="008E6708" w:rsidRPr="00AD2020" w:rsidRDefault="00AD2020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Речевая разминка</w:t>
            </w:r>
          </w:p>
        </w:tc>
        <w:tc>
          <w:tcPr>
            <w:tcW w:w="6366" w:type="dxa"/>
          </w:tcPr>
          <w:p w:rsidR="008E6708" w:rsidRPr="00A229F9" w:rsidRDefault="008E6708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Also,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meint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βt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heutigeThema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Ja,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8E6708" w:rsidRPr="00A229F9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Ziele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wеrden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folgen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229F9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was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2B5360" w:rsidRP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 w:rsidR="002B5360" w:rsidRP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="002B5360" w:rsidRP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(</w:t>
            </w:r>
            <w:proofErr w:type="spellStart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z.b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der Fluβ und so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weiter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30" w:type="dxa"/>
          </w:tcPr>
          <w:p w:rsidR="008E6708" w:rsidRPr="00A229F9" w:rsidRDefault="008E6708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Nennen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Ziele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</w:p>
          <w:p w:rsidR="008E6708" w:rsidRPr="00A229F9" w:rsidRDefault="008E6708" w:rsidP="00A229F9">
            <w:pPr>
              <w:pStyle w:val="a3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229F9" w:rsidRDefault="008E6708" w:rsidP="00A229F9">
            <w:pPr>
              <w:pStyle w:val="a3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229F9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Erfülen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Assotiogramm</w:t>
            </w:r>
            <w:proofErr w:type="spellEnd"/>
          </w:p>
        </w:tc>
        <w:tc>
          <w:tcPr>
            <w:tcW w:w="1699" w:type="dxa"/>
          </w:tcPr>
          <w:p w:rsidR="008E6708" w:rsidRPr="00A229F9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Слайд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8E6708" w:rsidRPr="00A229F9" w:rsidRDefault="008E6708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Слайд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8E6708" w:rsidRPr="00A229F9" w:rsidRDefault="008E6708" w:rsidP="00A229F9">
            <w:pPr>
              <w:pStyle w:val="a3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229F9" w:rsidRDefault="008E6708" w:rsidP="00A229F9">
            <w:pPr>
              <w:pStyle w:val="a3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229F9" w:rsidRDefault="008E6708" w:rsidP="00A229F9">
            <w:pPr>
              <w:pStyle w:val="a3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E1132B" w:rsidRDefault="008E6708" w:rsidP="00E1132B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Слайд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</w:tr>
      <w:tr w:rsidR="00264446" w:rsidRPr="00A229F9" w:rsidTr="00CC7E54">
        <w:tc>
          <w:tcPr>
            <w:tcW w:w="3924" w:type="dxa"/>
          </w:tcPr>
          <w:p w:rsidR="00A229F9" w:rsidRPr="00AD2020" w:rsidRDefault="00AD2020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Контрольдомашнегозадания</w:t>
            </w:r>
            <w:proofErr w:type="spellEnd"/>
          </w:p>
        </w:tc>
        <w:tc>
          <w:tcPr>
            <w:tcW w:w="6366" w:type="dxa"/>
          </w:tcPr>
          <w:p w:rsidR="00A229F9" w:rsidRPr="00A229F9" w:rsidRDefault="00A229F9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kontrolieren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Hausaufgabe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Lücken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erfüllen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2D03CA" w:rsidRDefault="002D03CA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CA" w:rsidRDefault="002D03CA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9" w:rsidRPr="002B5360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noch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eineFrage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“Wo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spricht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 Deutsch?”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Kartebenutzen</w:t>
            </w:r>
            <w:proofErr w:type="spellEnd"/>
          </w:p>
          <w:p w:rsidR="00DF7689" w:rsidRPr="002B5360" w:rsidRDefault="00DF768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0" w:type="dxa"/>
          </w:tcPr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Machen die </w:t>
            </w:r>
            <w:proofErr w:type="spellStart"/>
            <w:r w:rsidRPr="00A0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schriftlich</w:t>
            </w:r>
            <w:proofErr w:type="spellEnd"/>
          </w:p>
          <w:p w:rsidR="00CC7E54" w:rsidRPr="002D03CA" w:rsidRDefault="00CC7E54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Antworten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zeigen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Karte</w:t>
            </w:r>
            <w:proofErr w:type="spellEnd"/>
          </w:p>
        </w:tc>
        <w:tc>
          <w:tcPr>
            <w:tcW w:w="1699" w:type="dxa"/>
          </w:tcPr>
          <w:p w:rsidR="00A229F9" w:rsidRPr="00A229F9" w:rsidRDefault="00A229F9" w:rsidP="00A22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Слайд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CA" w:rsidRDefault="002D03CA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карта</w:t>
            </w:r>
            <w:proofErr w:type="spellEnd"/>
          </w:p>
        </w:tc>
      </w:tr>
      <w:tr w:rsidR="00A33AE9" w:rsidRPr="00A229F9" w:rsidTr="00CC7E54">
        <w:tc>
          <w:tcPr>
            <w:tcW w:w="3924" w:type="dxa"/>
          </w:tcPr>
          <w:p w:rsidR="00DF7689" w:rsidRPr="00AD2020" w:rsidRDefault="00AD2020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366" w:type="dxa"/>
          </w:tcPr>
          <w:p w:rsidR="00A33AE9" w:rsidRDefault="0032310B" w:rsidP="00A3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http://videobox.tv/video/1813501/</w:t>
              </w:r>
            </w:hyperlink>
          </w:p>
          <w:p w:rsidR="00264446" w:rsidRPr="00264446" w:rsidRDefault="00264446" w:rsidP="00264446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DF7689" w:rsidRPr="00AD2020" w:rsidRDefault="00DF768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264446" w:rsidRPr="00264446" w:rsidRDefault="00264446" w:rsidP="00A3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6" w:rsidRPr="00A229F9" w:rsidTr="00CC7E54">
        <w:tc>
          <w:tcPr>
            <w:tcW w:w="3924" w:type="dxa"/>
          </w:tcPr>
          <w:p w:rsidR="00E1132B" w:rsidRDefault="00AD2020" w:rsidP="00AD2020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A229F9" w:rsidRPr="00A229F9" w:rsidRDefault="00264446" w:rsidP="00AD2020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</w:t>
            </w:r>
            <w:r w:rsidR="00AD2020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="00523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020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523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02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E1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6" w:type="dxa"/>
          </w:tcPr>
          <w:p w:rsidR="00A33AE9" w:rsidRPr="00A33AE9" w:rsidRDefault="00A229F9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Also,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neuen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Wörternbekannt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lese,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hört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sprecht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nah! (die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9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http://slovari.yandex.ru/Heimat/de/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 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geborensein</w:t>
            </w:r>
            <w:hyperlink r:id="rId10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http://slovari.yandex.ru/geboren%20/de/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aufwachsen</w:t>
            </w:r>
            <w:proofErr w:type="spellEnd"/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1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http://slovari.yandex.ru/aufwachsen/de/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Umgebung</w:t>
            </w:r>
            <w:proofErr w:type="spellEnd"/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2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http://slovari.yandex.ru/Umgebung/de/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der Ort</w:t>
            </w:r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3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http://slovari.yandex.ru/Ort/de/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das Tal</w:t>
            </w:r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hyperlink r:id="rId14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http://slovari.yandex.ru/Tal%2C%20/de/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</w:p>
          <w:p w:rsidR="00A33AE9" w:rsidRPr="00A33AE9" w:rsidRDefault="00A229F9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Gras</w:t>
            </w:r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5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http://slovari.yandex.ru/Gras/de/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Berg</w:t>
            </w:r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6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http://slovari.yandex.ru/Berg/de/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</w:p>
          <w:p w:rsidR="00A229F9" w:rsidRPr="00EC714D" w:rsidRDefault="00A229F9" w:rsidP="00A229F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proofErr w:type="gram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Wiese</w:t>
            </w:r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7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http://slovari.yandex.ru/Wiese/de/</w:t>
              </w:r>
            </w:hyperlink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Gegend</w:t>
            </w:r>
            <w:proofErr w:type="spellEnd"/>
            <w:r w:rsidR="00A33AE9" w:rsidRP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8" w:history="1">
              <w:r w:rsidR="00A33AE9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http://slovari.yandex.ru/Gegend/de/</w:t>
              </w:r>
            </w:hyperlink>
            <w:r w:rsidR="00A33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fühlen</w:t>
            </w:r>
            <w:proofErr w:type="spellEnd"/>
            <w:r w:rsidR="00EC714D" w:rsidRPr="00EC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hyperlink r:id="rId19" w:history="1">
              <w:r w:rsidR="00EC714D" w:rsidRPr="00D212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http://slovari.yandex.ru/fühlen/de/</w:t>
              </w:r>
            </w:hyperlink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C714D" w:rsidRPr="00EC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229F9" w:rsidRP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arbeitet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selbständig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schaut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Sätze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geschrieben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 die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Lücken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erfüllen</w:t>
            </w:r>
            <w:proofErr w:type="spellEnd"/>
            <w:r w:rsidRPr="00A2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30" w:type="dxa"/>
          </w:tcPr>
          <w:p w:rsidR="00A229F9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Hören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wiederholen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Wörter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dann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lessen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individuell</w:t>
            </w:r>
            <w:proofErr w:type="spellEnd"/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2D03CA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46" w:rsidRPr="00A02457" w:rsidRDefault="00264446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Machen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="002B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Aufgabe</w:t>
            </w:r>
            <w:proofErr w:type="spellEnd"/>
          </w:p>
        </w:tc>
        <w:tc>
          <w:tcPr>
            <w:tcW w:w="1699" w:type="dxa"/>
          </w:tcPr>
          <w:p w:rsidR="00A229F9" w:rsidRDefault="00A229F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46" w:rsidRDefault="00264446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P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  <w:tr w:rsidR="00264446" w:rsidRPr="00A229F9" w:rsidTr="00CC7E54">
        <w:tc>
          <w:tcPr>
            <w:tcW w:w="3924" w:type="dxa"/>
          </w:tcPr>
          <w:p w:rsidR="00A229F9" w:rsidRPr="00264446" w:rsidRDefault="00AD2020" w:rsidP="00264446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="00264446" w:rsidRPr="002644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4446">
              <w:rPr>
                <w:rFonts w:ascii="Times New Roman" w:hAnsi="Times New Roman" w:cs="Times New Roman"/>
                <w:sz w:val="28"/>
                <w:szCs w:val="28"/>
              </w:rPr>
              <w:t>Первичное</w:t>
            </w:r>
            <w:r w:rsidR="00E1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44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E1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446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E1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446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E1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6" w:type="dxa"/>
          </w:tcPr>
          <w:p w:rsidR="008E6708" w:rsidRPr="008E6708" w:rsidRDefault="008E6708" w:rsidP="008E6708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hören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 und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erfüllen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Lücken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8E6708" w:rsidRPr="00264446" w:rsidRDefault="008E6708" w:rsidP="008E6708">
            <w:pPr>
              <w:pStyle w:val="a3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A02457" w:rsidRDefault="008E6708" w:rsidP="008E6708">
            <w:pPr>
              <w:pStyle w:val="a3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714D" w:rsidRDefault="00EC714D" w:rsidP="00E1132B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CA" w:rsidRPr="002D03CA" w:rsidRDefault="002D03CA" w:rsidP="00E1132B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9" w:rsidRPr="00A229F9" w:rsidRDefault="008E6708" w:rsidP="008E6708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Zweite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Findet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Äquivalente</w:t>
            </w:r>
            <w:proofErr w:type="spellEnd"/>
          </w:p>
        </w:tc>
        <w:tc>
          <w:tcPr>
            <w:tcW w:w="2030" w:type="dxa"/>
          </w:tcPr>
          <w:p w:rsidR="00A229F9" w:rsidRPr="00A02457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Hören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Text und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Aufgaben</w:t>
            </w:r>
            <w:proofErr w:type="spellEnd"/>
            <w:r w:rsidR="00E1132B" w:rsidRPr="00E1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schriftlich</w:t>
            </w:r>
            <w:proofErr w:type="spellEnd"/>
          </w:p>
          <w:p w:rsidR="00E1132B" w:rsidRPr="002D03CA" w:rsidRDefault="00E1132B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8" w:rsidRPr="008E6708" w:rsidRDefault="008E6708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Machen</w:t>
            </w:r>
            <w:proofErr w:type="spellEnd"/>
            <w:r w:rsidR="00E1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="00E1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Aufgabe</w:t>
            </w:r>
            <w:proofErr w:type="spellEnd"/>
            <w:r w:rsidR="00E1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</w:rPr>
              <w:t>mündlich</w:t>
            </w:r>
            <w:proofErr w:type="spellEnd"/>
          </w:p>
        </w:tc>
        <w:tc>
          <w:tcPr>
            <w:tcW w:w="1699" w:type="dxa"/>
          </w:tcPr>
          <w:p w:rsidR="00A229F9" w:rsidRDefault="008E6708" w:rsidP="008E6708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Слайд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  <w:p w:rsidR="008E6708" w:rsidRDefault="008E6708" w:rsidP="008E6708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8E6708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8E6708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Default="008E6708" w:rsidP="008E6708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8" w:rsidRPr="008E6708" w:rsidRDefault="00E1132B" w:rsidP="00E1132B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6708" w:rsidRPr="008E6708">
              <w:rPr>
                <w:rFonts w:ascii="Times New Roman" w:hAnsi="Times New Roman" w:cs="Times New Roman"/>
                <w:sz w:val="28"/>
                <w:szCs w:val="28"/>
              </w:rPr>
              <w:t>лайд 9</w:t>
            </w:r>
          </w:p>
        </w:tc>
      </w:tr>
      <w:tr w:rsidR="00A33AE9" w:rsidRPr="00A229F9" w:rsidTr="00CC7E54">
        <w:tc>
          <w:tcPr>
            <w:tcW w:w="3924" w:type="dxa"/>
          </w:tcPr>
          <w:p w:rsidR="008E6708" w:rsidRPr="00264446" w:rsidRDefault="00AD2020" w:rsidP="00264446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="00264446" w:rsidRPr="00264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64446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урока.</w:t>
            </w:r>
          </w:p>
        </w:tc>
        <w:tc>
          <w:tcPr>
            <w:tcW w:w="6366" w:type="dxa"/>
          </w:tcPr>
          <w:p w:rsidR="008E6708" w:rsidRPr="008E6708" w:rsidRDefault="008E6708" w:rsidP="00DF768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Ziele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erreicht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Schwierigkeiten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habt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Was war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leicht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Habt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gefallen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Was war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proofErr w:type="gram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eure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Tagebücher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und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schreibt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Hausaufgabe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8E6708" w:rsidRPr="008E6708" w:rsidRDefault="008E6708" w:rsidP="00DF7689">
            <w:pPr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 w:rsidR="00D40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Collage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zumThema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benutzt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Stoff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Lehrbuches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nehmt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Information </w:t>
            </w:r>
            <w:proofErr w:type="spellStart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8E6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Internet</w:t>
            </w:r>
          </w:p>
        </w:tc>
        <w:tc>
          <w:tcPr>
            <w:tcW w:w="2030" w:type="dxa"/>
          </w:tcPr>
          <w:p w:rsidR="008E6708" w:rsidRPr="008E6708" w:rsidRDefault="00DF7689" w:rsidP="00A229F9">
            <w:pPr>
              <w:pStyle w:val="a3"/>
              <w:spacing w:before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Antworten</w:t>
            </w:r>
            <w:proofErr w:type="spellEnd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die </w:t>
            </w:r>
            <w:proofErr w:type="spellStart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schreiben</w:t>
            </w:r>
            <w:proofErr w:type="spellEnd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Hausaufgabe</w:t>
            </w:r>
            <w:proofErr w:type="spellEnd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Tagebücher</w:t>
            </w:r>
            <w:proofErr w:type="spellEnd"/>
          </w:p>
        </w:tc>
        <w:tc>
          <w:tcPr>
            <w:tcW w:w="1699" w:type="dxa"/>
          </w:tcPr>
          <w:p w:rsidR="008E6708" w:rsidRPr="008E6708" w:rsidRDefault="00DF7689" w:rsidP="008E6708">
            <w:pPr>
              <w:pStyle w:val="a3"/>
              <w:spacing w:before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Слайд</w:t>
            </w:r>
            <w:proofErr w:type="spellEnd"/>
            <w:r w:rsidRPr="00DF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</w:p>
        </w:tc>
      </w:tr>
    </w:tbl>
    <w:p w:rsidR="00E25B69" w:rsidRPr="00E25B69" w:rsidRDefault="00E25B69" w:rsidP="00E25B69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</w:p>
    <w:p w:rsidR="00A229F9" w:rsidRPr="00A02457" w:rsidRDefault="00A02457" w:rsidP="00A02457">
      <w:pPr>
        <w:shd w:val="clear" w:color="auto" w:fill="FFFFFF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457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 (адреса сайтов):</w:t>
      </w:r>
    </w:p>
    <w:p w:rsidR="00A229F9" w:rsidRDefault="0032310B" w:rsidP="00A02457">
      <w:pPr>
        <w:pStyle w:val="a3"/>
        <w:numPr>
          <w:ilvl w:val="0"/>
          <w:numId w:val="4"/>
        </w:num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02457" w:rsidRPr="0057368B">
          <w:rPr>
            <w:rStyle w:val="a5"/>
            <w:rFonts w:ascii="Times New Roman" w:hAnsi="Times New Roman" w:cs="Times New Roman"/>
            <w:sz w:val="28"/>
            <w:szCs w:val="28"/>
          </w:rPr>
          <w:t>http://videobox.tv/video/1813501/</w:t>
        </w:r>
      </w:hyperlink>
    </w:p>
    <w:p w:rsidR="0007013F" w:rsidRPr="002D03CA" w:rsidRDefault="0032310B" w:rsidP="002D03CA">
      <w:pPr>
        <w:pStyle w:val="a3"/>
        <w:numPr>
          <w:ilvl w:val="0"/>
          <w:numId w:val="4"/>
        </w:num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02457" w:rsidRPr="0057368B">
          <w:rPr>
            <w:rStyle w:val="a5"/>
            <w:rFonts w:ascii="Times New Roman" w:hAnsi="Times New Roman" w:cs="Times New Roman"/>
            <w:sz w:val="28"/>
            <w:szCs w:val="28"/>
          </w:rPr>
          <w:t>http://slovari.yandex.ru/</w:t>
        </w:r>
      </w:hyperlink>
      <w:bookmarkStart w:id="0" w:name="_GoBack"/>
      <w:bookmarkEnd w:id="0"/>
    </w:p>
    <w:sectPr w:rsidR="0007013F" w:rsidRPr="002D03CA" w:rsidSect="000B3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0B" w:rsidRDefault="0032310B" w:rsidP="00EC714D">
      <w:pPr>
        <w:spacing w:after="0" w:line="240" w:lineRule="auto"/>
      </w:pPr>
      <w:r>
        <w:separator/>
      </w:r>
    </w:p>
  </w:endnote>
  <w:endnote w:type="continuationSeparator" w:id="0">
    <w:p w:rsidR="0032310B" w:rsidRDefault="0032310B" w:rsidP="00EC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0B" w:rsidRDefault="0032310B" w:rsidP="00EC714D">
      <w:pPr>
        <w:spacing w:after="0" w:line="240" w:lineRule="auto"/>
      </w:pPr>
      <w:r>
        <w:separator/>
      </w:r>
    </w:p>
  </w:footnote>
  <w:footnote w:type="continuationSeparator" w:id="0">
    <w:p w:rsidR="0032310B" w:rsidRDefault="0032310B" w:rsidP="00EC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096A"/>
    <w:multiLevelType w:val="hybridMultilevel"/>
    <w:tmpl w:val="B790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38C"/>
    <w:multiLevelType w:val="hybridMultilevel"/>
    <w:tmpl w:val="EBD6064E"/>
    <w:lvl w:ilvl="0" w:tplc="449EE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47F44"/>
    <w:multiLevelType w:val="hybridMultilevel"/>
    <w:tmpl w:val="56D46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1147E"/>
    <w:multiLevelType w:val="hybridMultilevel"/>
    <w:tmpl w:val="004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9"/>
    <w:rsid w:val="000676FD"/>
    <w:rsid w:val="0007013F"/>
    <w:rsid w:val="000B3814"/>
    <w:rsid w:val="00113B1E"/>
    <w:rsid w:val="001E1B8C"/>
    <w:rsid w:val="00201781"/>
    <w:rsid w:val="00226005"/>
    <w:rsid w:val="00264446"/>
    <w:rsid w:val="002B5360"/>
    <w:rsid w:val="002D03CA"/>
    <w:rsid w:val="00310469"/>
    <w:rsid w:val="0032310B"/>
    <w:rsid w:val="00372488"/>
    <w:rsid w:val="003C4F40"/>
    <w:rsid w:val="004E49AB"/>
    <w:rsid w:val="00523FEC"/>
    <w:rsid w:val="005B3E32"/>
    <w:rsid w:val="005C5698"/>
    <w:rsid w:val="005E556A"/>
    <w:rsid w:val="007150A6"/>
    <w:rsid w:val="007564FE"/>
    <w:rsid w:val="00862D4E"/>
    <w:rsid w:val="008E6708"/>
    <w:rsid w:val="0090727D"/>
    <w:rsid w:val="009D16BD"/>
    <w:rsid w:val="00A02457"/>
    <w:rsid w:val="00A229F9"/>
    <w:rsid w:val="00A33AE9"/>
    <w:rsid w:val="00AD2020"/>
    <w:rsid w:val="00BB6E55"/>
    <w:rsid w:val="00C616CD"/>
    <w:rsid w:val="00C85F13"/>
    <w:rsid w:val="00CC7E54"/>
    <w:rsid w:val="00CD327D"/>
    <w:rsid w:val="00D4096B"/>
    <w:rsid w:val="00DF3D77"/>
    <w:rsid w:val="00DF7689"/>
    <w:rsid w:val="00E1132B"/>
    <w:rsid w:val="00E25B69"/>
    <w:rsid w:val="00EC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69"/>
    <w:pPr>
      <w:ind w:left="720"/>
      <w:contextualSpacing/>
    </w:pPr>
  </w:style>
  <w:style w:type="table" w:styleId="a4">
    <w:name w:val="Table Grid"/>
    <w:basedOn w:val="a1"/>
    <w:uiPriority w:val="59"/>
    <w:rsid w:val="0031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72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013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14D"/>
  </w:style>
  <w:style w:type="paragraph" w:styleId="a9">
    <w:name w:val="footer"/>
    <w:basedOn w:val="a"/>
    <w:link w:val="aa"/>
    <w:uiPriority w:val="99"/>
    <w:unhideWhenUsed/>
    <w:rsid w:val="00E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69"/>
    <w:pPr>
      <w:ind w:left="720"/>
      <w:contextualSpacing/>
    </w:pPr>
  </w:style>
  <w:style w:type="table" w:styleId="a4">
    <w:name w:val="Table Grid"/>
    <w:basedOn w:val="a1"/>
    <w:uiPriority w:val="59"/>
    <w:rsid w:val="0031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72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013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14D"/>
  </w:style>
  <w:style w:type="paragraph" w:styleId="a9">
    <w:name w:val="footer"/>
    <w:basedOn w:val="a"/>
    <w:link w:val="aa"/>
    <w:uiPriority w:val="99"/>
    <w:unhideWhenUsed/>
    <w:rsid w:val="00E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box.tv/video/1813501/" TargetMode="External"/><Relationship Id="rId13" Type="http://schemas.openxmlformats.org/officeDocument/2006/relationships/hyperlink" Target="http://slovari.yandex.ru/Ort/de/" TargetMode="External"/><Relationship Id="rId18" Type="http://schemas.openxmlformats.org/officeDocument/2006/relationships/hyperlink" Target="http://slovari.yandex.ru/Gegend/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ovari.yande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lovari.yandex.ru/Umgebung/de/" TargetMode="External"/><Relationship Id="rId17" Type="http://schemas.openxmlformats.org/officeDocument/2006/relationships/hyperlink" Target="http://slovari.yandex.ru/Wiese/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ri.yandex.ru/Berg/de/" TargetMode="External"/><Relationship Id="rId20" Type="http://schemas.openxmlformats.org/officeDocument/2006/relationships/hyperlink" Target="http://videobox.tv/video/181350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ovari.yandex.ru/aufwachsen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/Gras/d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lovari.yandex.ru/geboren%20/de/" TargetMode="External"/><Relationship Id="rId19" Type="http://schemas.openxmlformats.org/officeDocument/2006/relationships/hyperlink" Target="http://slovari.yandex.ru/f&#252;hlen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Heimat/de/" TargetMode="External"/><Relationship Id="rId14" Type="http://schemas.openxmlformats.org/officeDocument/2006/relationships/hyperlink" Target="http://slovari.yandex.ru/Tal%2C%20/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2014-11-10T13:46:00Z</dcterms:created>
  <dcterms:modified xsi:type="dcterms:W3CDTF">2014-11-10T13:46:00Z</dcterms:modified>
</cp:coreProperties>
</file>