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B" w:rsidRPr="00356D1A" w:rsidRDefault="00257C6B" w:rsidP="00356D1A">
      <w:pPr>
        <w:contextualSpacing/>
        <w:jc w:val="center"/>
        <w:rPr>
          <w:b/>
        </w:rPr>
      </w:pPr>
      <w:r w:rsidRPr="00356D1A">
        <w:rPr>
          <w:b/>
        </w:rPr>
        <w:t>Непосредственно-образовательная деятельность педагога-психолога с детьми в группе коррекционной направленности (V вида) по теме «Радость»</w:t>
      </w:r>
    </w:p>
    <w:p w:rsidR="00257C6B" w:rsidRPr="00356D1A" w:rsidRDefault="00257C6B" w:rsidP="00356D1A">
      <w:pPr>
        <w:contextualSpacing/>
        <w:jc w:val="center"/>
      </w:pPr>
      <w:r w:rsidRPr="00356D1A">
        <w:t>Старший дошкольный возраст</w:t>
      </w:r>
    </w:p>
    <w:p w:rsidR="00257C6B" w:rsidRPr="00356D1A" w:rsidRDefault="00257C6B" w:rsidP="00356D1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7930"/>
      </w:tblGrid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Цель</w:t>
            </w:r>
          </w:p>
        </w:tc>
        <w:tc>
          <w:tcPr>
            <w:tcW w:w="7930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Социально-коммуникативное развитие</w:t>
            </w:r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Активизация словаря</w:t>
            </w:r>
          </w:p>
        </w:tc>
        <w:tc>
          <w:tcPr>
            <w:tcW w:w="7930" w:type="dxa"/>
          </w:tcPr>
          <w:p w:rsidR="00257C6B" w:rsidRPr="00356D1A" w:rsidRDefault="00476871" w:rsidP="00356D1A">
            <w:pPr>
              <w:contextualSpacing/>
              <w:jc w:val="both"/>
            </w:pPr>
            <w:proofErr w:type="gramStart"/>
            <w:r w:rsidRPr="00356D1A">
              <w:t>Интересный, весёлый, жизнерадостный, радость, счастье, любопытный, удивление, печаль, злой, хвастливый, самодовольный, бояться, спокойный.</w:t>
            </w:r>
            <w:proofErr w:type="gramEnd"/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Форма</w:t>
            </w:r>
          </w:p>
        </w:tc>
        <w:tc>
          <w:tcPr>
            <w:tcW w:w="7930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 xml:space="preserve">Групповая </w:t>
            </w:r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 xml:space="preserve">Методы </w:t>
            </w:r>
          </w:p>
        </w:tc>
        <w:tc>
          <w:tcPr>
            <w:tcW w:w="7930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Беседа, обсуждение, игра</w:t>
            </w:r>
            <w:r w:rsidR="00295BB0" w:rsidRPr="00356D1A">
              <w:t>, мимическая гимнастика, инсценировка, аппликация, релаксация, рефлексия</w:t>
            </w:r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 xml:space="preserve">Технологии </w:t>
            </w:r>
          </w:p>
        </w:tc>
        <w:tc>
          <w:tcPr>
            <w:tcW w:w="7930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Коррекционные, игровые</w:t>
            </w:r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 xml:space="preserve">Ресурсы </w:t>
            </w:r>
          </w:p>
        </w:tc>
        <w:tc>
          <w:tcPr>
            <w:tcW w:w="7930" w:type="dxa"/>
          </w:tcPr>
          <w:p w:rsidR="00257C6B" w:rsidRPr="00356D1A" w:rsidRDefault="00295BB0" w:rsidP="00356D1A">
            <w:pPr>
              <w:contextualSpacing/>
              <w:jc w:val="both"/>
            </w:pPr>
            <w:proofErr w:type="gramStart"/>
            <w:r w:rsidRPr="00356D1A">
              <w:t>Календарь настроения, изображения семи гномов и Белоснежки, ромашки, аудиозапись, магнитофон, разрезные картинки, клей, кисточки, воздушные шары, запись релаксационной музыки.</w:t>
            </w:r>
            <w:proofErr w:type="gramEnd"/>
          </w:p>
        </w:tc>
      </w:tr>
      <w:tr w:rsidR="00257C6B" w:rsidRPr="00356D1A" w:rsidTr="00257C6B">
        <w:tc>
          <w:tcPr>
            <w:tcW w:w="3058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>Планируемые результаты</w:t>
            </w:r>
          </w:p>
        </w:tc>
        <w:tc>
          <w:tcPr>
            <w:tcW w:w="7930" w:type="dxa"/>
          </w:tcPr>
          <w:p w:rsidR="00257C6B" w:rsidRPr="00356D1A" w:rsidRDefault="00257C6B" w:rsidP="00356D1A">
            <w:pPr>
              <w:contextualSpacing/>
              <w:jc w:val="both"/>
            </w:pPr>
            <w:r w:rsidRPr="00356D1A">
              <w:t xml:space="preserve">Обогащение </w:t>
            </w:r>
            <w:r w:rsidR="00295BB0" w:rsidRPr="00356D1A">
              <w:t xml:space="preserve">эмоционального </w:t>
            </w:r>
            <w:r w:rsidRPr="00356D1A">
              <w:t xml:space="preserve"> словаря. </w:t>
            </w:r>
            <w:r w:rsidR="00295BB0" w:rsidRPr="00356D1A">
              <w:t xml:space="preserve">Формирование навыка </w:t>
            </w:r>
            <w:r w:rsidRPr="00356D1A">
              <w:t xml:space="preserve"> общения и взаимодействия со сверстниками и взрослым. Развитие эмоциональной отзывчивости, сопереживания. Формирование готовности к совместной деятельности со сверстниками.  </w:t>
            </w:r>
          </w:p>
        </w:tc>
      </w:tr>
    </w:tbl>
    <w:p w:rsidR="00257C6B" w:rsidRPr="00356D1A" w:rsidRDefault="00257C6B" w:rsidP="00356D1A">
      <w:pPr>
        <w:contextualSpacing/>
        <w:jc w:val="both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188"/>
        <w:gridCol w:w="2261"/>
        <w:gridCol w:w="6055"/>
      </w:tblGrid>
      <w:tr w:rsidR="00DA07DA" w:rsidRPr="00356D1A" w:rsidTr="003F6B29">
        <w:tc>
          <w:tcPr>
            <w:tcW w:w="584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№</w:t>
            </w:r>
          </w:p>
        </w:tc>
        <w:tc>
          <w:tcPr>
            <w:tcW w:w="2188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Задание</w:t>
            </w:r>
          </w:p>
        </w:tc>
        <w:tc>
          <w:tcPr>
            <w:tcW w:w="2261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Задачи</w:t>
            </w:r>
          </w:p>
        </w:tc>
        <w:tc>
          <w:tcPr>
            <w:tcW w:w="6055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Содержание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1.</w:t>
            </w:r>
          </w:p>
        </w:tc>
        <w:tc>
          <w:tcPr>
            <w:tcW w:w="2188" w:type="dxa"/>
          </w:tcPr>
          <w:p w:rsidR="00D0049A" w:rsidRPr="00356D1A" w:rsidRDefault="00B9659A" w:rsidP="00356D1A">
            <w:pPr>
              <w:contextualSpacing/>
              <w:jc w:val="both"/>
            </w:pPr>
            <w:r w:rsidRPr="00356D1A">
              <w:t>К</w:t>
            </w:r>
            <w:r w:rsidR="00D0049A" w:rsidRPr="00356D1A">
              <w:t>алендарь</w:t>
            </w:r>
            <w:r w:rsidRPr="00356D1A">
              <w:t xml:space="preserve"> настроения</w:t>
            </w:r>
          </w:p>
        </w:tc>
        <w:tc>
          <w:tcPr>
            <w:tcW w:w="2261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1.Определить эмоциональное состояние детей на начало занятия</w:t>
            </w:r>
          </w:p>
          <w:p w:rsidR="00D0049A" w:rsidRPr="00356D1A" w:rsidRDefault="00D0049A" w:rsidP="00356D1A">
            <w:pPr>
              <w:contextualSpacing/>
              <w:jc w:val="both"/>
            </w:pPr>
            <w:r w:rsidRPr="00356D1A">
              <w:t>2.Научить отслеживать собственное настроение</w:t>
            </w:r>
          </w:p>
        </w:tc>
        <w:tc>
          <w:tcPr>
            <w:tcW w:w="6055" w:type="dxa"/>
          </w:tcPr>
          <w:p w:rsidR="00D0049A" w:rsidRPr="00356D1A" w:rsidRDefault="00D0049A" w:rsidP="00356D1A">
            <w:pPr>
              <w:contextualSpacing/>
              <w:jc w:val="both"/>
            </w:pP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2</w:t>
            </w:r>
          </w:p>
        </w:tc>
        <w:tc>
          <w:tcPr>
            <w:tcW w:w="2188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Приветствие</w:t>
            </w:r>
          </w:p>
        </w:tc>
        <w:tc>
          <w:tcPr>
            <w:tcW w:w="2261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1.Создать положительный эмоциональный фон</w:t>
            </w:r>
          </w:p>
        </w:tc>
        <w:tc>
          <w:tcPr>
            <w:tcW w:w="6055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rPr>
                <w:color w:val="000000"/>
              </w:rPr>
              <w:t>Давайте поздороваемся друг с другом. Сейчас я повернусь к тому, кто сидит справа от меня, назову его по имени и скажу, что я рада его видеть. 0н повернется к своему соседу справа и сделает то же са</w:t>
            </w:r>
            <w:r w:rsidRPr="00356D1A">
              <w:rPr>
                <w:color w:val="000000"/>
              </w:rPr>
              <w:softHyphen/>
              <w:t>мое, и так до тех пор, пока каждый из вас не поприветствует своего соседа.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3</w:t>
            </w:r>
          </w:p>
        </w:tc>
        <w:tc>
          <w:tcPr>
            <w:tcW w:w="2188" w:type="dxa"/>
          </w:tcPr>
          <w:p w:rsidR="00D0049A" w:rsidRPr="00356D1A" w:rsidRDefault="00D0049A" w:rsidP="00356D1A">
            <w:pPr>
              <w:contextualSpacing/>
              <w:jc w:val="both"/>
            </w:pPr>
            <w:r w:rsidRPr="00356D1A">
              <w:t>Мимическая гимнастика</w:t>
            </w:r>
          </w:p>
        </w:tc>
        <w:tc>
          <w:tcPr>
            <w:tcW w:w="2261" w:type="dxa"/>
          </w:tcPr>
          <w:p w:rsidR="00D0049A" w:rsidRPr="00356D1A" w:rsidRDefault="009B4B66" w:rsidP="00356D1A">
            <w:pPr>
              <w:contextualSpacing/>
              <w:jc w:val="both"/>
            </w:pPr>
            <w:r w:rsidRPr="00356D1A">
              <w:t xml:space="preserve">1.Снизить </w:t>
            </w:r>
            <w:proofErr w:type="spellStart"/>
            <w:r w:rsidRPr="00356D1A">
              <w:t>психо-эмоциональное</w:t>
            </w:r>
            <w:proofErr w:type="spellEnd"/>
            <w:r w:rsidRPr="00356D1A">
              <w:t xml:space="preserve"> напряжение</w:t>
            </w:r>
          </w:p>
          <w:p w:rsidR="009B4B66" w:rsidRPr="00356D1A" w:rsidRDefault="009B4B66" w:rsidP="00356D1A">
            <w:pPr>
              <w:contextualSpacing/>
              <w:jc w:val="both"/>
            </w:pPr>
            <w:r w:rsidRPr="00356D1A">
              <w:t>2.Научить распознавать эмоции по мимике</w:t>
            </w:r>
          </w:p>
          <w:p w:rsidR="009B4B66" w:rsidRPr="00356D1A" w:rsidRDefault="009B4B66" w:rsidP="00356D1A">
            <w:pPr>
              <w:contextualSpacing/>
              <w:jc w:val="both"/>
            </w:pPr>
            <w:r w:rsidRPr="00356D1A">
              <w:t>3.Тренировать способность выражать свои эмоции</w:t>
            </w:r>
          </w:p>
        </w:tc>
        <w:tc>
          <w:tcPr>
            <w:tcW w:w="6055" w:type="dxa"/>
          </w:tcPr>
          <w:p w:rsidR="00D0049A" w:rsidRPr="00356D1A" w:rsidRDefault="00D0049A" w:rsidP="00356D1A">
            <w:pPr>
              <w:shd w:val="clear" w:color="auto" w:fill="FFFFFF"/>
              <w:ind w:left="-63"/>
              <w:contextualSpacing/>
              <w:jc w:val="both"/>
            </w:pPr>
            <w:r w:rsidRPr="00356D1A">
              <w:rPr>
                <w:color w:val="000000"/>
              </w:rPr>
              <w:t>Посмотрите, у каждого гнома свое настро</w:t>
            </w:r>
            <w:r w:rsidRPr="00356D1A">
              <w:rPr>
                <w:color w:val="000000"/>
              </w:rPr>
              <w:softHyphen/>
              <w:t xml:space="preserve">ение. </w:t>
            </w:r>
            <w:r w:rsidRPr="00356D1A">
              <w:rPr>
                <w:i/>
                <w:iCs/>
                <w:color w:val="000000"/>
              </w:rPr>
              <w:t>(Указывает на гномов, предлагает детям определить настроение, объяснить свой от</w:t>
            </w:r>
            <w:r w:rsidRPr="00356D1A">
              <w:rPr>
                <w:i/>
                <w:iCs/>
                <w:color w:val="000000"/>
              </w:rPr>
              <w:softHyphen/>
              <w:t>вет.)</w:t>
            </w:r>
          </w:p>
          <w:p w:rsidR="00D0049A" w:rsidRPr="00356D1A" w:rsidRDefault="00D0049A" w:rsidP="00356D1A">
            <w:pPr>
              <w:shd w:val="clear" w:color="auto" w:fill="FFFFFF"/>
              <w:ind w:left="-63"/>
              <w:contextualSpacing/>
              <w:jc w:val="both"/>
            </w:pPr>
            <w:r w:rsidRPr="00356D1A">
              <w:rPr>
                <w:i/>
                <w:iCs/>
                <w:color w:val="000000"/>
              </w:rPr>
              <w:t xml:space="preserve">А </w:t>
            </w:r>
            <w:r w:rsidRPr="00356D1A">
              <w:rPr>
                <w:color w:val="000000"/>
              </w:rPr>
              <w:t xml:space="preserve">теперь вместе с гномами выполним интересные упражнения. </w:t>
            </w:r>
            <w:r w:rsidRPr="00356D1A">
              <w:rPr>
                <w:i/>
                <w:iCs/>
                <w:color w:val="000000"/>
              </w:rPr>
              <w:t>(Педагог акцентирует внимание на экспрессивных признаках каждого эмоционального состояния, называет их, просит детей на не</w:t>
            </w:r>
            <w:r w:rsidRPr="00356D1A">
              <w:rPr>
                <w:i/>
                <w:iCs/>
                <w:color w:val="000000"/>
              </w:rPr>
              <w:softHyphen/>
              <w:t>сколько секунд зафиксировать определенное вы</w:t>
            </w:r>
            <w:r w:rsidRPr="00356D1A">
              <w:rPr>
                <w:i/>
                <w:iCs/>
                <w:color w:val="000000"/>
              </w:rPr>
              <w:softHyphen/>
              <w:t>ражение лица и руками пощупать брови, рот.)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ind w:left="545" w:hanging="276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Этот гном очень </w:t>
            </w:r>
            <w:r w:rsidRPr="00356D1A">
              <w:rPr>
                <w:i/>
                <w:iCs/>
                <w:color w:val="000000"/>
              </w:rPr>
              <w:t>любопытны</w:t>
            </w:r>
            <w:r w:rsidR="00DA07DA" w:rsidRPr="00356D1A">
              <w:rPr>
                <w:i/>
                <w:iCs/>
                <w:color w:val="000000"/>
              </w:rPr>
              <w:t xml:space="preserve">й. </w:t>
            </w:r>
            <w:r w:rsidRPr="00356D1A">
              <w:rPr>
                <w:color w:val="000000"/>
              </w:rPr>
              <w:t>Представьте,</w:t>
            </w:r>
            <w:r w:rsidR="00DA07DA" w:rsidRPr="00356D1A">
              <w:rPr>
                <w:color w:val="000000"/>
              </w:rPr>
              <w:t xml:space="preserve"> </w:t>
            </w:r>
            <w:r w:rsidRPr="00356D1A">
              <w:rPr>
                <w:color w:val="000000"/>
              </w:rPr>
              <w:t>что вы открываете подарок, вам любопытно?</w:t>
            </w:r>
            <w:r w:rsidRPr="00356D1A">
              <w:rPr>
                <w:color w:val="000000"/>
              </w:rPr>
              <w:br/>
              <w:t xml:space="preserve">Покажите, что вы чувствуете! (Мимика: </w:t>
            </w:r>
            <w:r w:rsidRPr="00356D1A">
              <w:rPr>
                <w:i/>
                <w:iCs/>
                <w:color w:val="000000"/>
              </w:rPr>
              <w:t>пр</w:t>
            </w:r>
            <w:r w:rsidR="00DA07DA" w:rsidRPr="00356D1A">
              <w:rPr>
                <w:i/>
                <w:iCs/>
                <w:color w:val="000000"/>
              </w:rPr>
              <w:t>и</w:t>
            </w:r>
            <w:r w:rsidRPr="00356D1A">
              <w:rPr>
                <w:i/>
                <w:iCs/>
                <w:color w:val="000000"/>
              </w:rPr>
              <w:t>стальный взгляд, нижняя губа закушена.)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ind w:left="545" w:hanging="276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А это — </w:t>
            </w:r>
            <w:r w:rsidRPr="00356D1A">
              <w:rPr>
                <w:i/>
                <w:iCs/>
                <w:color w:val="000000"/>
              </w:rPr>
              <w:t xml:space="preserve">радостный гном. </w:t>
            </w:r>
            <w:r w:rsidRPr="00356D1A">
              <w:rPr>
                <w:color w:val="000000"/>
              </w:rPr>
              <w:t>Улыбаемся, как он.</w:t>
            </w:r>
            <w:r w:rsidRPr="00356D1A">
              <w:rPr>
                <w:color w:val="000000"/>
              </w:rPr>
              <w:br/>
            </w:r>
            <w:r w:rsidRPr="00356D1A">
              <w:rPr>
                <w:i/>
                <w:iCs/>
                <w:color w:val="000000"/>
              </w:rPr>
              <w:t xml:space="preserve">(Мимика: откинутая назад голова, приподнятые брови, на лице </w:t>
            </w:r>
            <w:r w:rsidRPr="00356D1A">
              <w:rPr>
                <w:color w:val="000000"/>
              </w:rPr>
              <w:t xml:space="preserve">— </w:t>
            </w:r>
            <w:r w:rsidRPr="00356D1A">
              <w:rPr>
                <w:i/>
                <w:iCs/>
                <w:color w:val="000000"/>
              </w:rPr>
              <w:t>улыбка.)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ind w:left="545" w:hanging="276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Этот гном всегда </w:t>
            </w:r>
            <w:r w:rsidRPr="00356D1A">
              <w:rPr>
                <w:i/>
                <w:iCs/>
                <w:color w:val="000000"/>
              </w:rPr>
              <w:t xml:space="preserve">удивляется. </w:t>
            </w:r>
            <w:r w:rsidRPr="00356D1A">
              <w:rPr>
                <w:color w:val="000000"/>
              </w:rPr>
              <w:t xml:space="preserve">Давайте удивимся, как будто мы увидели чудо! </w:t>
            </w:r>
            <w:r w:rsidRPr="00356D1A">
              <w:rPr>
                <w:i/>
                <w:iCs/>
                <w:color w:val="000000"/>
              </w:rPr>
              <w:t>(Мимика: рот</w:t>
            </w:r>
            <w:r w:rsidRPr="00356D1A">
              <w:rPr>
                <w:i/>
                <w:iCs/>
                <w:color w:val="000000"/>
              </w:rPr>
              <w:br/>
              <w:t>раскрыт</w:t>
            </w:r>
            <w:r w:rsidR="00DA07DA" w:rsidRPr="00356D1A">
              <w:rPr>
                <w:i/>
                <w:iCs/>
                <w:color w:val="000000"/>
              </w:rPr>
              <w:t xml:space="preserve">, </w:t>
            </w:r>
            <w:r w:rsidRPr="00356D1A">
              <w:rPr>
                <w:i/>
                <w:iCs/>
                <w:color w:val="000000"/>
              </w:rPr>
              <w:t>брови и верхние веки приподняты.)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5"/>
              </w:tabs>
              <w:autoSpaceDE w:val="0"/>
              <w:autoSpaceDN w:val="0"/>
              <w:adjustRightInd w:val="0"/>
              <w:ind w:left="545" w:hanging="276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А это — </w:t>
            </w:r>
            <w:r w:rsidRPr="00356D1A">
              <w:rPr>
                <w:i/>
                <w:iCs/>
                <w:color w:val="000000"/>
              </w:rPr>
              <w:t xml:space="preserve">печальный </w:t>
            </w:r>
            <w:r w:rsidRPr="00356D1A">
              <w:rPr>
                <w:color w:val="000000"/>
              </w:rPr>
              <w:t>гном. Погрустим вместе</w:t>
            </w:r>
            <w:r w:rsidR="00DA07DA" w:rsidRPr="00356D1A">
              <w:rPr>
                <w:color w:val="000000"/>
              </w:rPr>
              <w:t xml:space="preserve"> </w:t>
            </w:r>
            <w:r w:rsidRPr="00356D1A">
              <w:rPr>
                <w:color w:val="000000"/>
              </w:rPr>
              <w:t>с</w:t>
            </w:r>
            <w:r w:rsidR="00DA07DA" w:rsidRPr="00356D1A">
              <w:rPr>
                <w:color w:val="000000"/>
              </w:rPr>
              <w:t xml:space="preserve"> </w:t>
            </w:r>
            <w:r w:rsidRPr="00356D1A">
              <w:rPr>
                <w:color w:val="000000"/>
              </w:rPr>
              <w:t>ним.</w:t>
            </w:r>
            <w:r w:rsidR="00DA07DA" w:rsidRPr="00356D1A">
              <w:rPr>
                <w:color w:val="000000"/>
              </w:rPr>
              <w:t xml:space="preserve"> (</w:t>
            </w:r>
            <w:r w:rsidR="00DA07DA" w:rsidRPr="00356D1A">
              <w:rPr>
                <w:i/>
                <w:color w:val="000000"/>
              </w:rPr>
              <w:t>Мимика:</w:t>
            </w:r>
            <w:r w:rsidRPr="00356D1A">
              <w:rPr>
                <w:color w:val="000000"/>
              </w:rPr>
              <w:t xml:space="preserve"> </w:t>
            </w:r>
            <w:r w:rsidRPr="00356D1A">
              <w:rPr>
                <w:i/>
                <w:iCs/>
                <w:color w:val="000000"/>
              </w:rPr>
              <w:t xml:space="preserve">поникшая голова, брови приподняты и </w:t>
            </w:r>
            <w:r w:rsidRPr="00356D1A">
              <w:rPr>
                <w:i/>
                <w:iCs/>
                <w:color w:val="000000"/>
              </w:rPr>
              <w:lastRenderedPageBreak/>
              <w:t>сдвинуты, глаза прищурены, уголки</w:t>
            </w:r>
            <w:r w:rsidR="006A4DD4" w:rsidRPr="00356D1A">
              <w:rPr>
                <w:i/>
                <w:iCs/>
                <w:color w:val="000000"/>
              </w:rPr>
              <w:t xml:space="preserve"> </w:t>
            </w:r>
            <w:r w:rsidRPr="00356D1A">
              <w:rPr>
                <w:i/>
                <w:iCs/>
                <w:color w:val="000000"/>
              </w:rPr>
              <w:t>губ опущены.)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9"/>
              </w:tabs>
              <w:autoSpaceDE w:val="0"/>
              <w:autoSpaceDN w:val="0"/>
              <w:adjustRightInd w:val="0"/>
              <w:ind w:left="559" w:hanging="274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А это — </w:t>
            </w:r>
            <w:r w:rsidR="00DA07DA" w:rsidRPr="00356D1A">
              <w:rPr>
                <w:color w:val="000000"/>
              </w:rPr>
              <w:t>з</w:t>
            </w:r>
            <w:r w:rsidRPr="00356D1A">
              <w:rPr>
                <w:color w:val="000000"/>
              </w:rPr>
              <w:t>лой гном. Разозлитесь, как Баба-Яга!</w:t>
            </w:r>
            <w:r w:rsidRPr="00356D1A">
              <w:rPr>
                <w:color w:val="000000"/>
              </w:rPr>
              <w:br/>
            </w:r>
            <w:r w:rsidRPr="00356D1A">
              <w:rPr>
                <w:i/>
                <w:iCs/>
                <w:color w:val="000000"/>
              </w:rPr>
              <w:t>(Мимика: брови напряжены и сдвинуты, нос</w:t>
            </w:r>
            <w:r w:rsidR="00DA07DA" w:rsidRPr="00356D1A">
              <w:rPr>
                <w:i/>
                <w:iCs/>
                <w:color w:val="000000"/>
              </w:rPr>
              <w:t xml:space="preserve"> </w:t>
            </w:r>
            <w:r w:rsidRPr="00356D1A">
              <w:rPr>
                <w:i/>
                <w:iCs/>
                <w:color w:val="000000"/>
              </w:rPr>
              <w:t>сморщен, губы оттопырены.)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9"/>
              </w:tabs>
              <w:autoSpaceDE w:val="0"/>
              <w:autoSpaceDN w:val="0"/>
              <w:adjustRightInd w:val="0"/>
              <w:ind w:left="559" w:hanging="274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Этот гном </w:t>
            </w:r>
            <w:r w:rsidRPr="00356D1A">
              <w:rPr>
                <w:i/>
                <w:iCs/>
                <w:color w:val="000000"/>
              </w:rPr>
              <w:t xml:space="preserve">хвастливый, самодовольный: </w:t>
            </w:r>
            <w:r w:rsidRPr="00356D1A">
              <w:rPr>
                <w:color w:val="000000"/>
              </w:rPr>
              <w:t xml:space="preserve">доволен сам собой, любит хвастаться. Давайте похвастаемся, как он.  </w:t>
            </w:r>
            <w:r w:rsidRPr="00356D1A">
              <w:rPr>
                <w:i/>
                <w:iCs/>
                <w:color w:val="000000"/>
              </w:rPr>
              <w:t>(Мимика: голова высоко</w:t>
            </w:r>
            <w:r w:rsidRPr="00356D1A">
              <w:rPr>
                <w:i/>
                <w:iCs/>
                <w:color w:val="000000"/>
              </w:rPr>
              <w:br/>
              <w:t>поднята, брови сдвинуты, глаза прищурены</w:t>
            </w:r>
            <w:proofErr w:type="gramStart"/>
            <w:r w:rsidR="00DA07DA" w:rsidRPr="00356D1A">
              <w:rPr>
                <w:i/>
                <w:iCs/>
                <w:color w:val="000000"/>
              </w:rPr>
              <w:t xml:space="preserve"> </w:t>
            </w:r>
            <w:r w:rsidRPr="00356D1A">
              <w:rPr>
                <w:i/>
                <w:iCs/>
                <w:color w:val="000000"/>
              </w:rPr>
              <w:t>,</w:t>
            </w:r>
            <w:proofErr w:type="gramEnd"/>
            <w:r w:rsidRPr="00356D1A">
              <w:rPr>
                <w:i/>
                <w:iCs/>
                <w:color w:val="000000"/>
              </w:rPr>
              <w:t>углы губ опущены.)</w:t>
            </w:r>
          </w:p>
          <w:p w:rsidR="00DA07D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9"/>
                <w:tab w:val="left" w:pos="4428"/>
              </w:tabs>
              <w:autoSpaceDE w:val="0"/>
              <w:autoSpaceDN w:val="0"/>
              <w:adjustRightInd w:val="0"/>
              <w:ind w:left="559" w:hanging="274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Этот гном всего </w:t>
            </w:r>
            <w:r w:rsidRPr="00356D1A">
              <w:rPr>
                <w:i/>
                <w:iCs/>
                <w:color w:val="000000"/>
              </w:rPr>
              <w:t xml:space="preserve">боится. </w:t>
            </w:r>
            <w:r w:rsidRPr="00356D1A">
              <w:rPr>
                <w:color w:val="000000"/>
              </w:rPr>
              <w:t>Представьте, что вы</w:t>
            </w:r>
            <w:r w:rsidR="00DA07DA" w:rsidRPr="00356D1A">
              <w:rPr>
                <w:color w:val="000000"/>
              </w:rPr>
              <w:t xml:space="preserve"> </w:t>
            </w:r>
            <w:r w:rsidRPr="00356D1A">
              <w:rPr>
                <w:color w:val="000000"/>
              </w:rPr>
              <w:t>потерялись в лесу. Что вы чувствуете?</w:t>
            </w:r>
          </w:p>
          <w:p w:rsidR="00D0049A" w:rsidRPr="00356D1A" w:rsidRDefault="00DA07DA" w:rsidP="00356D1A">
            <w:pPr>
              <w:widowControl w:val="0"/>
              <w:shd w:val="clear" w:color="auto" w:fill="FFFFFF"/>
              <w:tabs>
                <w:tab w:val="left" w:pos="559"/>
                <w:tab w:val="left" w:pos="4428"/>
              </w:tabs>
              <w:autoSpaceDE w:val="0"/>
              <w:autoSpaceDN w:val="0"/>
              <w:adjustRightInd w:val="0"/>
              <w:ind w:left="659" w:hanging="374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(</w:t>
            </w:r>
            <w:r w:rsidR="00D0049A" w:rsidRPr="00356D1A">
              <w:rPr>
                <w:i/>
                <w:color w:val="000000"/>
              </w:rPr>
              <w:t xml:space="preserve">Мимика: </w:t>
            </w:r>
            <w:r w:rsidR="00D0049A" w:rsidRPr="00356D1A">
              <w:rPr>
                <w:i/>
                <w:iCs/>
                <w:color w:val="000000"/>
              </w:rPr>
              <w:t>голова запрокинута и</w:t>
            </w:r>
            <w:r w:rsidRPr="00356D1A">
              <w:rPr>
                <w:i/>
                <w:iCs/>
                <w:color w:val="000000"/>
              </w:rPr>
              <w:t xml:space="preserve">     </w:t>
            </w:r>
            <w:r w:rsidR="00D0049A" w:rsidRPr="00356D1A">
              <w:rPr>
                <w:i/>
                <w:iCs/>
                <w:color w:val="000000"/>
              </w:rPr>
              <w:t>втянута в плечи,</w:t>
            </w:r>
            <w:r w:rsidR="00D0049A" w:rsidRPr="00356D1A">
              <w:rPr>
                <w:i/>
                <w:iCs/>
                <w:color w:val="000000"/>
              </w:rPr>
              <w:br/>
              <w:t>брови идут вверх, глаза расширены, рот рас</w:t>
            </w:r>
            <w:r w:rsidR="00D0049A" w:rsidRPr="00356D1A">
              <w:rPr>
                <w:i/>
                <w:iCs/>
                <w:color w:val="000000"/>
              </w:rPr>
              <w:softHyphen/>
            </w:r>
            <w:r w:rsidR="00D0049A" w:rsidRPr="00356D1A">
              <w:rPr>
                <w:i/>
                <w:iCs/>
                <w:color w:val="000000"/>
              </w:rPr>
              <w:br/>
              <w:t>крыт как бы для восклицания</w:t>
            </w:r>
            <w:r w:rsidRPr="00356D1A">
              <w:rPr>
                <w:i/>
                <w:iCs/>
                <w:color w:val="000000"/>
              </w:rPr>
              <w:t>)</w:t>
            </w:r>
          </w:p>
          <w:p w:rsidR="00D0049A" w:rsidRPr="00356D1A" w:rsidRDefault="00D0049A" w:rsidP="00356D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9"/>
              </w:tabs>
              <w:autoSpaceDE w:val="0"/>
              <w:autoSpaceDN w:val="0"/>
              <w:adjustRightInd w:val="0"/>
              <w:ind w:left="559" w:hanging="274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У всех гномов разное настроение, а Бело</w:t>
            </w:r>
            <w:r w:rsidRPr="00356D1A">
              <w:rPr>
                <w:color w:val="000000"/>
              </w:rPr>
              <w:softHyphen/>
              <w:t xml:space="preserve">снежка всегда </w:t>
            </w:r>
            <w:r w:rsidRPr="00356D1A">
              <w:rPr>
                <w:i/>
                <w:iCs/>
                <w:color w:val="000000"/>
              </w:rPr>
              <w:t xml:space="preserve">спокойна. </w:t>
            </w:r>
            <w:r w:rsidRPr="00356D1A">
              <w:rPr>
                <w:color w:val="000000"/>
              </w:rPr>
              <w:t xml:space="preserve">Постарайтесь передать спокойное настроение.  </w:t>
            </w:r>
            <w:r w:rsidRPr="00356D1A">
              <w:rPr>
                <w:i/>
                <w:iCs/>
                <w:color w:val="000000"/>
              </w:rPr>
              <w:t>(Мимика: глаза</w:t>
            </w:r>
            <w:r w:rsidR="00DA07DA" w:rsidRPr="00356D1A">
              <w:rPr>
                <w:i/>
                <w:iCs/>
                <w:color w:val="000000"/>
              </w:rPr>
              <w:t xml:space="preserve"> </w:t>
            </w:r>
            <w:r w:rsidRPr="00356D1A">
              <w:rPr>
                <w:i/>
                <w:iCs/>
                <w:color w:val="000000"/>
              </w:rPr>
              <w:t xml:space="preserve">прикрыты, брови не напряжены, губы расслаблены.) </w:t>
            </w:r>
            <w:r w:rsidRPr="00356D1A">
              <w:rPr>
                <w:color w:val="000000"/>
              </w:rPr>
              <w:t>Молодцы!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9B4B66" w:rsidP="00356D1A">
            <w:pPr>
              <w:contextualSpacing/>
              <w:jc w:val="both"/>
            </w:pPr>
            <w:r w:rsidRPr="00356D1A">
              <w:lastRenderedPageBreak/>
              <w:t>4</w:t>
            </w:r>
          </w:p>
        </w:tc>
        <w:tc>
          <w:tcPr>
            <w:tcW w:w="2188" w:type="dxa"/>
          </w:tcPr>
          <w:p w:rsidR="00D0049A" w:rsidRPr="00356D1A" w:rsidRDefault="009B4B66" w:rsidP="00356D1A">
            <w:pPr>
              <w:contextualSpacing/>
              <w:jc w:val="both"/>
            </w:pPr>
            <w:r w:rsidRPr="00356D1A">
              <w:t>Этюд «Встреча с другом»</w:t>
            </w:r>
          </w:p>
        </w:tc>
        <w:tc>
          <w:tcPr>
            <w:tcW w:w="2261" w:type="dxa"/>
          </w:tcPr>
          <w:p w:rsidR="00D0049A" w:rsidRPr="00356D1A" w:rsidRDefault="009B4B66" w:rsidP="00356D1A">
            <w:pPr>
              <w:contextualSpacing/>
              <w:jc w:val="both"/>
            </w:pPr>
            <w:r w:rsidRPr="00356D1A">
              <w:rPr>
                <w:color w:val="000000"/>
              </w:rPr>
              <w:t>1.Развивать способность понимать эмоциональное состояние другого человека 2.Развивать выразительные движения</w:t>
            </w:r>
          </w:p>
        </w:tc>
        <w:tc>
          <w:tcPr>
            <w:tcW w:w="6055" w:type="dxa"/>
          </w:tcPr>
          <w:p w:rsidR="00D0049A" w:rsidRPr="00356D1A" w:rsidRDefault="009B4B66" w:rsidP="00356D1A">
            <w:pPr>
              <w:shd w:val="clear" w:color="auto" w:fill="FFFFFF"/>
              <w:ind w:left="-62"/>
              <w:contextualSpacing/>
              <w:jc w:val="both"/>
            </w:pPr>
            <w:r w:rsidRPr="00356D1A">
              <w:rPr>
                <w:iCs/>
                <w:color w:val="000000"/>
              </w:rPr>
              <w:t>У мальчика был друг. Настало лето, и им пришлось расстать</w:t>
            </w:r>
            <w:r w:rsidRPr="00356D1A">
              <w:rPr>
                <w:iCs/>
                <w:color w:val="000000"/>
              </w:rPr>
              <w:softHyphen/>
              <w:t xml:space="preserve">ся. Мальчик остался в городе, </w:t>
            </w:r>
            <w:r w:rsidRPr="00356D1A">
              <w:rPr>
                <w:color w:val="000000"/>
              </w:rPr>
              <w:t xml:space="preserve">а его </w:t>
            </w:r>
            <w:r w:rsidRPr="00356D1A">
              <w:rPr>
                <w:iCs/>
                <w:color w:val="000000"/>
              </w:rPr>
              <w:t>друг уехал с родителями отды</w:t>
            </w:r>
            <w:r w:rsidRPr="00356D1A">
              <w:rPr>
                <w:iCs/>
                <w:color w:val="000000"/>
              </w:rPr>
              <w:softHyphen/>
              <w:t>хать. Скучно в городе одному.  Прошел месяц. Однажды идет маль</w:t>
            </w:r>
            <w:r w:rsidRPr="00356D1A">
              <w:rPr>
                <w:iCs/>
                <w:color w:val="000000"/>
              </w:rPr>
              <w:softHyphen/>
              <w:t>чик по улице и вдруг видит, как на остановке из автобуса выходит его товарищ. Как же они обрадовались друг другу!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5</w:t>
            </w:r>
          </w:p>
        </w:tc>
        <w:tc>
          <w:tcPr>
            <w:tcW w:w="2188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Ромашки</w:t>
            </w:r>
          </w:p>
        </w:tc>
        <w:tc>
          <w:tcPr>
            <w:tcW w:w="2261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1.Создать условия для размышления</w:t>
            </w:r>
          </w:p>
        </w:tc>
        <w:tc>
          <w:tcPr>
            <w:tcW w:w="6055" w:type="dxa"/>
          </w:tcPr>
          <w:p w:rsidR="00D0049A" w:rsidRPr="00356D1A" w:rsidRDefault="00287E3B" w:rsidP="00356D1A">
            <w:pPr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Какие чудесные ромашки.</w:t>
            </w:r>
          </w:p>
          <w:p w:rsidR="00266B7D" w:rsidRPr="00356D1A" w:rsidRDefault="00266B7D" w:rsidP="00356D1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0"/>
              </w:tabs>
              <w:autoSpaceDE w:val="0"/>
              <w:autoSpaceDN w:val="0"/>
              <w:adjustRightInd w:val="0"/>
              <w:ind w:left="-65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 xml:space="preserve">Давайте, ребята, </w:t>
            </w:r>
            <w:r w:rsidRPr="00356D1A">
              <w:rPr>
                <w:iCs/>
                <w:color w:val="000000"/>
              </w:rPr>
              <w:t>все вместе</w:t>
            </w:r>
            <w:r w:rsidRPr="00356D1A">
              <w:rPr>
                <w:i/>
                <w:iCs/>
                <w:color w:val="000000"/>
              </w:rPr>
              <w:t xml:space="preserve"> </w:t>
            </w:r>
            <w:r w:rsidRPr="00356D1A">
              <w:rPr>
                <w:color w:val="000000"/>
              </w:rPr>
              <w:t>спросим: «Не скучно ли вам, ромашки, не грустно ли вот так всё время расти на полянке?»</w:t>
            </w:r>
          </w:p>
          <w:p w:rsidR="00266B7D" w:rsidRPr="00356D1A" w:rsidRDefault="00266B7D" w:rsidP="00356D1A">
            <w:pPr>
              <w:shd w:val="clear" w:color="auto" w:fill="FFFFFF"/>
              <w:ind w:left="-65"/>
              <w:contextualSpacing/>
              <w:jc w:val="both"/>
            </w:pPr>
            <w:r w:rsidRPr="00356D1A">
              <w:rPr>
                <w:i/>
                <w:iCs/>
                <w:color w:val="000000"/>
              </w:rPr>
              <w:t xml:space="preserve">Ответ цветов: </w:t>
            </w:r>
            <w:r w:rsidRPr="00356D1A">
              <w:rPr>
                <w:bCs/>
                <w:i/>
                <w:iCs/>
                <w:color w:val="000000"/>
              </w:rPr>
              <w:t>аудиозапись</w:t>
            </w:r>
          </w:p>
          <w:p w:rsidR="00266B7D" w:rsidRPr="00356D1A" w:rsidRDefault="00266B7D" w:rsidP="00356D1A">
            <w:pPr>
              <w:shd w:val="clear" w:color="auto" w:fill="FFFFFF"/>
              <w:tabs>
                <w:tab w:val="left" w:pos="-65"/>
              </w:tabs>
              <w:ind w:left="-65"/>
              <w:contextualSpacing/>
              <w:jc w:val="both"/>
            </w:pPr>
            <w:r w:rsidRPr="00356D1A">
              <w:rPr>
                <w:color w:val="000000"/>
              </w:rPr>
              <w:t xml:space="preserve">«О нет. Нам никогда не бывает скучно. Мы умеем разговаривать и поэтому часто </w:t>
            </w:r>
            <w:proofErr w:type="gramStart"/>
            <w:r w:rsidRPr="00356D1A">
              <w:rPr>
                <w:color w:val="000000"/>
              </w:rPr>
              <w:t>рассказываем</w:t>
            </w:r>
            <w:proofErr w:type="gramEnd"/>
            <w:r w:rsidRPr="00356D1A">
              <w:rPr>
                <w:color w:val="000000"/>
              </w:rPr>
              <w:t xml:space="preserve">  друг другу лесные новости, любим играть в мячик из капелек росы, вместе радуемся солнышку и тёплому дождику. А если вдруг кому-то из цветочков становится грустно (это у нас бывает очень-очень редко), мы все</w:t>
            </w:r>
            <w:r w:rsidRPr="00356D1A">
              <w:rPr>
                <w:color w:val="000000"/>
              </w:rPr>
              <w:br/>
              <w:t>вместе утешаем и успокаиваем цветочек, окружаем его своей заботой, любовью, нежностью, лаской. И тогда у цветочка сразу становится замечательное настроение, он становится рад оттого, что его любят. Мы очень дружны между собой, нам нравится дарить радость всем, кто</w:t>
            </w:r>
            <w:r w:rsidRPr="00356D1A">
              <w:rPr>
                <w:color w:val="000000"/>
              </w:rPr>
              <w:br/>
              <w:t>оказывается рядом с нами... Удачи вам, будьте счастливы!»</w:t>
            </w:r>
          </w:p>
          <w:p w:rsidR="001C1600" w:rsidRPr="00356D1A" w:rsidRDefault="001C1600" w:rsidP="00356D1A">
            <w:pPr>
              <w:shd w:val="clear" w:color="auto" w:fill="FFFFFF"/>
              <w:tabs>
                <w:tab w:val="left" w:pos="482"/>
              </w:tabs>
              <w:ind w:left="-65"/>
              <w:contextualSpacing/>
              <w:jc w:val="both"/>
            </w:pPr>
            <w:r w:rsidRPr="00356D1A">
              <w:rPr>
                <w:color w:val="000000"/>
              </w:rPr>
              <w:t>Спасибо, цветочки, за ваш рассказ! Ребята, как вы думаете,</w:t>
            </w:r>
            <w:r w:rsidRPr="00356D1A">
              <w:rPr>
                <w:color w:val="000000"/>
              </w:rPr>
              <w:br/>
              <w:t>счастливы ли цветы на этой полянке?</w:t>
            </w:r>
          </w:p>
          <w:p w:rsidR="001C1600" w:rsidRPr="00356D1A" w:rsidRDefault="001C1600" w:rsidP="00356D1A">
            <w:pPr>
              <w:shd w:val="clear" w:color="auto" w:fill="FFFFFF"/>
              <w:tabs>
                <w:tab w:val="left" w:pos="434"/>
              </w:tabs>
              <w:ind w:left="-65"/>
              <w:contextualSpacing/>
              <w:jc w:val="both"/>
            </w:pPr>
            <w:r w:rsidRPr="00356D1A">
              <w:rPr>
                <w:color w:val="000000"/>
              </w:rPr>
              <w:t>- Давайте попробуем разобраться, что же такое счастье?</w:t>
            </w:r>
            <w:r w:rsidRPr="00356D1A">
              <w:rPr>
                <w:color w:val="000000"/>
              </w:rPr>
              <w:br/>
            </w:r>
            <w:r w:rsidRPr="00356D1A">
              <w:rPr>
                <w:i/>
                <w:iCs/>
                <w:color w:val="000000"/>
              </w:rPr>
              <w:t>(Ведущий зачитывает отрывок из стихотворения «Что такое счастье?»)</w:t>
            </w:r>
          </w:p>
          <w:p w:rsidR="00CD2899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Что такое счастье?</w:t>
            </w:r>
          </w:p>
          <w:p w:rsidR="00CD2899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Где его искать?</w:t>
            </w:r>
          </w:p>
          <w:p w:rsidR="00BC5B53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Может, оно спряталось</w:t>
            </w:r>
          </w:p>
          <w:p w:rsidR="00CD2899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Под мою кровать?</w:t>
            </w:r>
          </w:p>
          <w:p w:rsidR="00BC5B53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Там я вижу мячики,</w:t>
            </w:r>
          </w:p>
          <w:p w:rsidR="00CD2899" w:rsidRPr="00356D1A" w:rsidRDefault="00CD2899" w:rsidP="00356D1A">
            <w:pPr>
              <w:shd w:val="clear" w:color="auto" w:fill="FFFFFF"/>
              <w:ind w:right="1729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Танк и пистолет.</w:t>
            </w:r>
          </w:p>
          <w:p w:rsidR="005020A6" w:rsidRPr="00356D1A" w:rsidRDefault="005020A6" w:rsidP="00356D1A">
            <w:pPr>
              <w:shd w:val="clear" w:color="auto" w:fill="FFFFFF"/>
              <w:ind w:left="1181" w:hanging="1231"/>
              <w:contextualSpacing/>
              <w:jc w:val="both"/>
            </w:pPr>
            <w:r w:rsidRPr="00356D1A">
              <w:rPr>
                <w:color w:val="000000"/>
              </w:rPr>
              <w:lastRenderedPageBreak/>
              <w:t>Только счастья, кажется,</w:t>
            </w:r>
          </w:p>
          <w:p w:rsidR="005020A6" w:rsidRPr="00356D1A" w:rsidRDefault="005020A6" w:rsidP="00356D1A">
            <w:pPr>
              <w:shd w:val="clear" w:color="auto" w:fill="FFFFFF"/>
              <w:ind w:left="1183" w:hanging="1231"/>
              <w:contextualSpacing/>
              <w:jc w:val="both"/>
            </w:pPr>
            <w:r w:rsidRPr="00356D1A">
              <w:rPr>
                <w:color w:val="000000"/>
              </w:rPr>
              <w:t>Под кроватью нет.</w:t>
            </w:r>
          </w:p>
          <w:p w:rsidR="005020A6" w:rsidRPr="00356D1A" w:rsidRDefault="005020A6" w:rsidP="00356D1A">
            <w:pPr>
              <w:shd w:val="clear" w:color="auto" w:fill="FFFFFF"/>
              <w:ind w:left="1181" w:hanging="1231"/>
              <w:contextualSpacing/>
              <w:jc w:val="both"/>
            </w:pPr>
            <w:r w:rsidRPr="00356D1A">
              <w:rPr>
                <w:color w:val="000000"/>
              </w:rPr>
              <w:t>Я хожу по комнате,</w:t>
            </w:r>
          </w:p>
          <w:p w:rsidR="005020A6" w:rsidRPr="00356D1A" w:rsidRDefault="005020A6" w:rsidP="00356D1A">
            <w:pPr>
              <w:shd w:val="clear" w:color="auto" w:fill="FFFFFF"/>
              <w:ind w:left="1183" w:hanging="1231"/>
              <w:contextualSpacing/>
              <w:jc w:val="both"/>
            </w:pPr>
            <w:r w:rsidRPr="00356D1A">
              <w:rPr>
                <w:color w:val="000000"/>
              </w:rPr>
              <w:t>Я кричу: Ау!</w:t>
            </w:r>
          </w:p>
          <w:p w:rsidR="005020A6" w:rsidRPr="00356D1A" w:rsidRDefault="005020A6" w:rsidP="00356D1A">
            <w:pPr>
              <w:shd w:val="clear" w:color="auto" w:fill="FFFFFF"/>
              <w:ind w:left="1190" w:hanging="1231"/>
              <w:contextualSpacing/>
              <w:jc w:val="both"/>
            </w:pPr>
            <w:r w:rsidRPr="00356D1A">
              <w:rPr>
                <w:color w:val="000000"/>
              </w:rPr>
              <w:t>Может, счастье спряталось</w:t>
            </w:r>
          </w:p>
          <w:p w:rsidR="005020A6" w:rsidRPr="00356D1A" w:rsidRDefault="005020A6" w:rsidP="00356D1A">
            <w:pPr>
              <w:shd w:val="clear" w:color="auto" w:fill="FFFFFF"/>
              <w:ind w:left="1188" w:hanging="1231"/>
              <w:contextualSpacing/>
              <w:jc w:val="both"/>
            </w:pPr>
            <w:r w:rsidRPr="00356D1A">
              <w:rPr>
                <w:color w:val="000000"/>
              </w:rPr>
              <w:t>В мамином шкафу?</w:t>
            </w:r>
          </w:p>
          <w:p w:rsidR="005020A6" w:rsidRPr="00356D1A" w:rsidRDefault="005020A6" w:rsidP="00356D1A">
            <w:pPr>
              <w:shd w:val="clear" w:color="auto" w:fill="FFFFFF"/>
              <w:ind w:left="1181" w:hanging="1231"/>
              <w:contextualSpacing/>
              <w:jc w:val="both"/>
            </w:pPr>
            <w:r w:rsidRPr="00356D1A">
              <w:rPr>
                <w:color w:val="000000"/>
              </w:rPr>
              <w:t>Там висят на вешалках</w:t>
            </w:r>
          </w:p>
          <w:p w:rsidR="005020A6" w:rsidRPr="00356D1A" w:rsidRDefault="005020A6" w:rsidP="00356D1A">
            <w:pPr>
              <w:shd w:val="clear" w:color="auto" w:fill="FFFFFF"/>
              <w:ind w:left="1195" w:hanging="1231"/>
              <w:contextualSpacing/>
              <w:jc w:val="both"/>
            </w:pPr>
            <w:r w:rsidRPr="00356D1A">
              <w:rPr>
                <w:color w:val="000000"/>
              </w:rPr>
              <w:t>Брюки и жилет,</w:t>
            </w:r>
          </w:p>
          <w:p w:rsidR="005020A6" w:rsidRPr="00356D1A" w:rsidRDefault="005020A6" w:rsidP="00356D1A">
            <w:pPr>
              <w:shd w:val="clear" w:color="auto" w:fill="FFFFFF"/>
              <w:ind w:left="1193" w:hanging="1231"/>
              <w:contextualSpacing/>
              <w:jc w:val="both"/>
            </w:pPr>
            <w:r w:rsidRPr="00356D1A">
              <w:rPr>
                <w:color w:val="000000"/>
              </w:rPr>
              <w:t>Платья, юбки, кофточки...</w:t>
            </w:r>
          </w:p>
          <w:p w:rsidR="005020A6" w:rsidRPr="00356D1A" w:rsidRDefault="005020A6" w:rsidP="00356D1A">
            <w:pPr>
              <w:shd w:val="clear" w:color="auto" w:fill="FFFFFF"/>
              <w:ind w:left="1186" w:hanging="1231"/>
              <w:contextualSpacing/>
              <w:jc w:val="both"/>
            </w:pPr>
            <w:r w:rsidRPr="00356D1A">
              <w:rPr>
                <w:color w:val="000000"/>
              </w:rPr>
              <w:t>А вот счастья нет!</w:t>
            </w:r>
          </w:p>
          <w:p w:rsidR="005020A6" w:rsidRPr="00356D1A" w:rsidRDefault="005020A6" w:rsidP="00356D1A">
            <w:pPr>
              <w:shd w:val="clear" w:color="auto" w:fill="FFFFFF"/>
              <w:ind w:left="1195" w:hanging="1231"/>
              <w:contextualSpacing/>
              <w:jc w:val="both"/>
            </w:pPr>
            <w:r w:rsidRPr="00356D1A">
              <w:rPr>
                <w:color w:val="000000"/>
              </w:rPr>
              <w:t>Нет за телевизором,</w:t>
            </w:r>
          </w:p>
          <w:p w:rsidR="005020A6" w:rsidRPr="00356D1A" w:rsidRDefault="005020A6" w:rsidP="00356D1A">
            <w:pPr>
              <w:shd w:val="clear" w:color="auto" w:fill="FFFFFF"/>
              <w:ind w:left="1195" w:hanging="1231"/>
              <w:contextualSpacing/>
              <w:jc w:val="both"/>
            </w:pPr>
            <w:r w:rsidRPr="00356D1A">
              <w:rPr>
                <w:color w:val="000000"/>
              </w:rPr>
              <w:t>В папином столе,</w:t>
            </w:r>
          </w:p>
          <w:p w:rsidR="005020A6" w:rsidRPr="00356D1A" w:rsidRDefault="005020A6" w:rsidP="00356D1A">
            <w:pPr>
              <w:shd w:val="clear" w:color="auto" w:fill="FFFFFF"/>
              <w:ind w:left="1198" w:hanging="1231"/>
              <w:contextualSpacing/>
              <w:jc w:val="both"/>
            </w:pPr>
            <w:r w:rsidRPr="00356D1A">
              <w:rPr>
                <w:color w:val="000000"/>
              </w:rPr>
              <w:t>Нет его за шторами,</w:t>
            </w:r>
          </w:p>
          <w:p w:rsidR="005020A6" w:rsidRPr="00356D1A" w:rsidRDefault="005020A6" w:rsidP="00356D1A">
            <w:pPr>
              <w:shd w:val="clear" w:color="auto" w:fill="FFFFFF"/>
              <w:ind w:left="1198" w:hanging="1231"/>
              <w:contextualSpacing/>
              <w:jc w:val="both"/>
            </w:pPr>
            <w:r w:rsidRPr="00356D1A">
              <w:rPr>
                <w:color w:val="000000"/>
              </w:rPr>
              <w:t>В кухне на плите.</w:t>
            </w:r>
          </w:p>
          <w:p w:rsidR="005020A6" w:rsidRPr="00356D1A" w:rsidRDefault="005020A6" w:rsidP="00356D1A">
            <w:pPr>
              <w:shd w:val="clear" w:color="auto" w:fill="FFFFFF"/>
              <w:ind w:left="1195" w:hanging="1231"/>
              <w:contextualSpacing/>
              <w:jc w:val="both"/>
            </w:pPr>
            <w:r w:rsidRPr="00356D1A">
              <w:rPr>
                <w:color w:val="000000"/>
              </w:rPr>
              <w:t>Где же счастье спряталось?</w:t>
            </w:r>
          </w:p>
          <w:p w:rsidR="005020A6" w:rsidRPr="00356D1A" w:rsidRDefault="005020A6" w:rsidP="00356D1A">
            <w:pPr>
              <w:shd w:val="clear" w:color="auto" w:fill="FFFFFF"/>
              <w:ind w:left="1195" w:hanging="1231"/>
              <w:contextualSpacing/>
              <w:jc w:val="both"/>
            </w:pPr>
            <w:r w:rsidRPr="00356D1A">
              <w:rPr>
                <w:color w:val="000000"/>
              </w:rPr>
              <w:t>Почему молчит?</w:t>
            </w:r>
          </w:p>
          <w:p w:rsidR="005020A6" w:rsidRPr="00356D1A" w:rsidRDefault="005020A6" w:rsidP="00356D1A">
            <w:pPr>
              <w:shd w:val="clear" w:color="auto" w:fill="FFFFFF"/>
              <w:ind w:left="1200" w:hanging="1231"/>
              <w:contextualSpacing/>
              <w:jc w:val="both"/>
            </w:pPr>
            <w:r w:rsidRPr="00356D1A">
              <w:rPr>
                <w:color w:val="000000"/>
              </w:rPr>
              <w:t>Если не найду его,</w:t>
            </w:r>
          </w:p>
          <w:p w:rsidR="005020A6" w:rsidRPr="00356D1A" w:rsidRDefault="005020A6" w:rsidP="00356D1A">
            <w:pPr>
              <w:shd w:val="clear" w:color="auto" w:fill="FFFFFF"/>
              <w:ind w:left="1200" w:hanging="1231"/>
              <w:contextualSpacing/>
              <w:jc w:val="both"/>
            </w:pPr>
            <w:r w:rsidRPr="00356D1A">
              <w:rPr>
                <w:color w:val="000000"/>
              </w:rPr>
              <w:t>Буду так сердит!</w:t>
            </w:r>
          </w:p>
          <w:p w:rsidR="003C59A8" w:rsidRPr="00356D1A" w:rsidRDefault="003C59A8" w:rsidP="00356D1A">
            <w:pPr>
              <w:shd w:val="clear" w:color="auto" w:fill="FFFFFF"/>
              <w:ind w:right="-82"/>
              <w:contextualSpacing/>
              <w:jc w:val="both"/>
              <w:rPr>
                <w:color w:val="000000"/>
              </w:rPr>
            </w:pPr>
            <w:r w:rsidRPr="00356D1A">
              <w:rPr>
                <w:color w:val="000000"/>
              </w:rPr>
              <w:t>Так что же такое счастье, как вы думаете?</w:t>
            </w:r>
          </w:p>
          <w:p w:rsidR="00287E3B" w:rsidRPr="00356D1A" w:rsidRDefault="003C59A8" w:rsidP="00356D1A">
            <w:pPr>
              <w:shd w:val="clear" w:color="auto" w:fill="FFFFFF"/>
              <w:ind w:right="-82"/>
              <w:contextualSpacing/>
              <w:jc w:val="both"/>
            </w:pPr>
            <w:r w:rsidRPr="00356D1A">
              <w:rPr>
                <w:i/>
                <w:iCs/>
                <w:color w:val="000000"/>
              </w:rPr>
              <w:t>(Заслушиваются высказывания детей.)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lastRenderedPageBreak/>
              <w:t>6</w:t>
            </w:r>
          </w:p>
        </w:tc>
        <w:tc>
          <w:tcPr>
            <w:tcW w:w="2188" w:type="dxa"/>
          </w:tcPr>
          <w:p w:rsidR="00D0049A" w:rsidRPr="00356D1A" w:rsidRDefault="003770B0" w:rsidP="00356D1A">
            <w:pPr>
              <w:contextualSpacing/>
              <w:jc w:val="both"/>
            </w:pPr>
            <w:r w:rsidRPr="00356D1A">
              <w:t>Коллаж</w:t>
            </w:r>
          </w:p>
        </w:tc>
        <w:tc>
          <w:tcPr>
            <w:tcW w:w="2261" w:type="dxa"/>
          </w:tcPr>
          <w:p w:rsidR="00D0049A" w:rsidRPr="00356D1A" w:rsidRDefault="007A7246" w:rsidP="00356D1A">
            <w:pPr>
              <w:contextualSpacing/>
              <w:jc w:val="both"/>
            </w:pPr>
            <w:r w:rsidRPr="00356D1A">
              <w:rPr>
                <w:color w:val="000000"/>
              </w:rPr>
              <w:t>1.Научить выражать чувство радости с помощью изобразительных средств</w:t>
            </w:r>
          </w:p>
        </w:tc>
        <w:tc>
          <w:tcPr>
            <w:tcW w:w="6055" w:type="dxa"/>
          </w:tcPr>
          <w:p w:rsidR="00D0049A" w:rsidRPr="00356D1A" w:rsidRDefault="003770B0" w:rsidP="00356D1A">
            <w:pPr>
              <w:shd w:val="clear" w:color="auto" w:fill="FFFFFF"/>
              <w:ind w:left="-50" w:hanging="50"/>
              <w:contextualSpacing/>
              <w:jc w:val="both"/>
            </w:pPr>
            <w:r w:rsidRPr="00356D1A">
              <w:rPr>
                <w:iCs/>
                <w:color w:val="000000"/>
              </w:rPr>
              <w:t>А сейчас садитесь за столы. Перед вами лежат вырезанные  рисунки, на которых изображены части лица:</w:t>
            </w:r>
            <w:r w:rsidRPr="00356D1A">
              <w:rPr>
                <w:color w:val="000000"/>
              </w:rPr>
              <w:t xml:space="preserve"> </w:t>
            </w:r>
            <w:r w:rsidRPr="00356D1A">
              <w:rPr>
                <w:iCs/>
                <w:color w:val="000000"/>
              </w:rPr>
              <w:t xml:space="preserve">глаза, брови, носы, улыбки. Ваша задача </w:t>
            </w:r>
            <w:r w:rsidRPr="00356D1A">
              <w:rPr>
                <w:color w:val="000000"/>
              </w:rPr>
              <w:t xml:space="preserve">— </w:t>
            </w:r>
            <w:r w:rsidRPr="00356D1A">
              <w:rPr>
                <w:iCs/>
                <w:color w:val="000000"/>
              </w:rPr>
              <w:t xml:space="preserve">выбрать и </w:t>
            </w:r>
            <w:r w:rsidRPr="00356D1A">
              <w:rPr>
                <w:color w:val="000000"/>
              </w:rPr>
              <w:t xml:space="preserve"> </w:t>
            </w:r>
            <w:r w:rsidRPr="00356D1A">
              <w:rPr>
                <w:iCs/>
                <w:color w:val="000000"/>
              </w:rPr>
              <w:t xml:space="preserve">приклеить на серединку </w:t>
            </w:r>
            <w:proofErr w:type="gramStart"/>
            <w:r w:rsidRPr="00356D1A">
              <w:rPr>
                <w:iCs/>
                <w:color w:val="000000"/>
              </w:rPr>
              <w:t>ромашки</w:t>
            </w:r>
            <w:proofErr w:type="gramEnd"/>
            <w:r w:rsidRPr="00356D1A">
              <w:rPr>
                <w:iCs/>
                <w:color w:val="000000"/>
              </w:rPr>
              <w:t xml:space="preserve"> выбранные вами части так, чтобы  мы могли сказать: "Все эти лица радостные". Приступайт</w:t>
            </w:r>
            <w:r w:rsidR="007A7246" w:rsidRPr="00356D1A">
              <w:rPr>
                <w:iCs/>
                <w:color w:val="000000"/>
              </w:rPr>
              <w:t>е</w:t>
            </w:r>
            <w:r w:rsidRPr="00356D1A">
              <w:rPr>
                <w:iCs/>
                <w:color w:val="000000"/>
              </w:rPr>
              <w:t xml:space="preserve"> к работе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7</w:t>
            </w:r>
          </w:p>
        </w:tc>
        <w:tc>
          <w:tcPr>
            <w:tcW w:w="2188" w:type="dxa"/>
          </w:tcPr>
          <w:p w:rsidR="00D0049A" w:rsidRPr="00356D1A" w:rsidRDefault="008631D6" w:rsidP="00356D1A">
            <w:pPr>
              <w:contextualSpacing/>
              <w:jc w:val="both"/>
            </w:pPr>
            <w:r w:rsidRPr="00356D1A">
              <w:t>Гусеница</w:t>
            </w:r>
          </w:p>
        </w:tc>
        <w:tc>
          <w:tcPr>
            <w:tcW w:w="2261" w:type="dxa"/>
          </w:tcPr>
          <w:p w:rsidR="008631D6" w:rsidRPr="00356D1A" w:rsidRDefault="008631D6" w:rsidP="00356D1A">
            <w:pPr>
              <w:shd w:val="clear" w:color="auto" w:fill="FFFFFF"/>
              <w:contextualSpacing/>
              <w:jc w:val="both"/>
            </w:pPr>
            <w:r w:rsidRPr="00356D1A">
              <w:t>1.Формировать у детей чувства доверия и уверенности в себе</w:t>
            </w:r>
          </w:p>
          <w:p w:rsidR="00D0049A" w:rsidRPr="00356D1A" w:rsidRDefault="00D0049A" w:rsidP="00356D1A">
            <w:pPr>
              <w:contextualSpacing/>
              <w:jc w:val="both"/>
            </w:pPr>
          </w:p>
        </w:tc>
        <w:tc>
          <w:tcPr>
            <w:tcW w:w="6055" w:type="dxa"/>
          </w:tcPr>
          <w:p w:rsidR="008631D6" w:rsidRPr="00356D1A" w:rsidRDefault="008631D6" w:rsidP="00356D1A">
            <w:pPr>
              <w:shd w:val="clear" w:color="auto" w:fill="FFFFFF"/>
              <w:ind w:left="5"/>
              <w:contextualSpacing/>
              <w:jc w:val="both"/>
            </w:pPr>
            <w:r w:rsidRPr="00356D1A">
              <w:t xml:space="preserve">Ребята, сейчас мы с вами будем одной большой гусеницей, будем передвигаться по комнате. </w:t>
            </w:r>
            <w:r w:rsidRPr="00356D1A">
              <w:rPr>
                <w:color w:val="000000"/>
              </w:rPr>
              <w:t xml:space="preserve">Постройтесь цепочкой, руки положите на плечи </w:t>
            </w:r>
            <w:proofErr w:type="gramStart"/>
            <w:r w:rsidRPr="00356D1A">
              <w:rPr>
                <w:color w:val="000000"/>
              </w:rPr>
              <w:t>впередистоящего</w:t>
            </w:r>
            <w:proofErr w:type="gramEnd"/>
            <w:r w:rsidRPr="00356D1A">
              <w:rPr>
                <w:color w:val="000000"/>
              </w:rPr>
              <w:t>. Между животом одного играющего и спиной другого зажмите воздушный шар или мяч. Дотрагиваться руками до воздушного шара (мяча) строго воспрещается! Первый в цепочке участник держит свой шар на вытянутых руках.</w:t>
            </w:r>
          </w:p>
          <w:p w:rsidR="008631D6" w:rsidRPr="00356D1A" w:rsidRDefault="008631D6" w:rsidP="00356D1A">
            <w:pPr>
              <w:shd w:val="clear" w:color="auto" w:fill="FFFFFF"/>
              <w:ind w:left="10" w:hanging="3"/>
              <w:contextualSpacing/>
              <w:jc w:val="both"/>
            </w:pPr>
            <w:r w:rsidRPr="00356D1A">
              <w:rPr>
                <w:color w:val="000000"/>
              </w:rPr>
              <w:t>Таким образом, в единой цепи, но без помощи рук, вы должны пройти по определенному маршруту».</w:t>
            </w:r>
          </w:p>
          <w:p w:rsidR="00D0049A" w:rsidRPr="00356D1A" w:rsidRDefault="008631D6" w:rsidP="00356D1A">
            <w:pPr>
              <w:shd w:val="clear" w:color="auto" w:fill="FFFFFF"/>
              <w:ind w:left="7"/>
              <w:contextualSpacing/>
              <w:jc w:val="both"/>
            </w:pPr>
            <w:r w:rsidRPr="00356D1A">
              <w:rPr>
                <w:i/>
                <w:iCs/>
                <w:color w:val="000000"/>
              </w:rPr>
              <w:t xml:space="preserve">Для педагога: </w:t>
            </w:r>
            <w:r w:rsidRPr="00356D1A">
              <w:rPr>
                <w:color w:val="000000"/>
              </w:rPr>
              <w:t>обратите внимание, где располагаются лидеры, кто регулирует движение «живой гусеницы».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8</w:t>
            </w:r>
          </w:p>
        </w:tc>
        <w:tc>
          <w:tcPr>
            <w:tcW w:w="2188" w:type="dxa"/>
          </w:tcPr>
          <w:p w:rsidR="00D0049A" w:rsidRPr="00356D1A" w:rsidRDefault="00254BE2" w:rsidP="00356D1A">
            <w:pPr>
              <w:contextualSpacing/>
              <w:jc w:val="both"/>
            </w:pPr>
            <w:proofErr w:type="gramStart"/>
            <w:r w:rsidRPr="00356D1A">
              <w:t>Лентяи</w:t>
            </w:r>
            <w:proofErr w:type="gramEnd"/>
          </w:p>
        </w:tc>
        <w:tc>
          <w:tcPr>
            <w:tcW w:w="2261" w:type="dxa"/>
          </w:tcPr>
          <w:p w:rsidR="00D0049A" w:rsidRPr="00356D1A" w:rsidRDefault="006A4DD4" w:rsidP="00356D1A">
            <w:pPr>
              <w:contextualSpacing/>
              <w:jc w:val="both"/>
            </w:pPr>
            <w:r w:rsidRPr="00356D1A">
              <w:t>1.Снять чувство усталости</w:t>
            </w:r>
          </w:p>
        </w:tc>
        <w:tc>
          <w:tcPr>
            <w:tcW w:w="6055" w:type="dxa"/>
          </w:tcPr>
          <w:p w:rsidR="00254BE2" w:rsidRPr="00356D1A" w:rsidRDefault="00254BE2" w:rsidP="00356D1A">
            <w:pPr>
              <w:shd w:val="clear" w:color="auto" w:fill="FFFFFF"/>
              <w:ind w:left="7" w:hanging="7"/>
              <w:contextualSpacing/>
              <w:jc w:val="both"/>
            </w:pPr>
            <w:r w:rsidRPr="00356D1A">
              <w:rPr>
                <w:color w:val="000000"/>
              </w:rPr>
              <w:t xml:space="preserve">А теперь на арене — ленивые барсуки. Дети </w:t>
            </w:r>
            <w:r w:rsidRPr="00356D1A">
              <w:rPr>
                <w:i/>
                <w:iCs/>
                <w:color w:val="000000"/>
              </w:rPr>
              <w:t>ложатся на ковер и изображают лени</w:t>
            </w:r>
            <w:r w:rsidRPr="00356D1A">
              <w:rPr>
                <w:i/>
                <w:iCs/>
                <w:color w:val="000000"/>
              </w:rPr>
              <w:softHyphen/>
              <w:t xml:space="preserve">вых барсуков. </w:t>
            </w:r>
            <w:r w:rsidRPr="00356D1A">
              <w:rPr>
                <w:color w:val="000000"/>
              </w:rPr>
              <w:t>Педагог про</w:t>
            </w:r>
            <w:r w:rsidRPr="00356D1A">
              <w:rPr>
                <w:color w:val="000000"/>
              </w:rPr>
              <w:softHyphen/>
              <w:t>износит текст:</w:t>
            </w:r>
          </w:p>
          <w:p w:rsidR="00254BE2" w:rsidRPr="00356D1A" w:rsidRDefault="00254BE2" w:rsidP="00356D1A">
            <w:pPr>
              <w:shd w:val="clear" w:color="auto" w:fill="FFFFFF"/>
              <w:tabs>
                <w:tab w:val="left" w:pos="3574"/>
              </w:tabs>
              <w:ind w:left="7"/>
              <w:contextualSpacing/>
            </w:pPr>
            <w:r w:rsidRPr="00356D1A">
              <w:rPr>
                <w:color w:val="000000"/>
              </w:rPr>
              <w:t>Хоть и жарко, хоть и зной,</w:t>
            </w:r>
            <w:r w:rsidRPr="00356D1A">
              <w:rPr>
                <w:color w:val="000000"/>
              </w:rPr>
              <w:br/>
              <w:t>Занят весь народ лесной.</w:t>
            </w:r>
            <w:r w:rsidRPr="00356D1A">
              <w:rPr>
                <w:color w:val="000000"/>
              </w:rPr>
              <w:br/>
              <w:t xml:space="preserve">Лишь барсук — </w:t>
            </w:r>
            <w:proofErr w:type="gramStart"/>
            <w:r w:rsidRPr="00356D1A">
              <w:rPr>
                <w:color w:val="000000"/>
              </w:rPr>
              <w:t>лентяй</w:t>
            </w:r>
            <w:proofErr w:type="gramEnd"/>
            <w:r w:rsidRPr="00356D1A">
              <w:rPr>
                <w:color w:val="000000"/>
              </w:rPr>
              <w:t xml:space="preserve"> изрядный</w:t>
            </w:r>
            <w:r w:rsidRPr="00356D1A">
              <w:rPr>
                <w:color w:val="000000"/>
              </w:rPr>
              <w:br/>
              <w:t>Сладко спит в норе прохладной.</w:t>
            </w:r>
            <w:r w:rsidRPr="00356D1A">
              <w:rPr>
                <w:color w:val="000000"/>
              </w:rPr>
              <w:br/>
              <w:t>Лежебока видит сон,</w:t>
            </w:r>
          </w:p>
          <w:p w:rsidR="00254BE2" w:rsidRPr="00356D1A" w:rsidRDefault="00254BE2" w:rsidP="00356D1A">
            <w:pPr>
              <w:shd w:val="clear" w:color="auto" w:fill="FFFFFF"/>
              <w:ind w:left="7" w:right="845"/>
              <w:contextualSpacing/>
              <w:rPr>
                <w:color w:val="000000"/>
              </w:rPr>
            </w:pPr>
            <w:r w:rsidRPr="00356D1A">
              <w:rPr>
                <w:color w:val="000000"/>
              </w:rPr>
              <w:t>Будто делом занят он.</w:t>
            </w:r>
          </w:p>
          <w:p w:rsidR="00254BE2" w:rsidRPr="00356D1A" w:rsidRDefault="00254BE2" w:rsidP="00356D1A">
            <w:pPr>
              <w:shd w:val="clear" w:color="auto" w:fill="FFFFFF"/>
              <w:ind w:left="7" w:right="845"/>
              <w:contextualSpacing/>
              <w:rPr>
                <w:color w:val="000000"/>
              </w:rPr>
            </w:pPr>
            <w:r w:rsidRPr="00356D1A">
              <w:rPr>
                <w:color w:val="000000"/>
              </w:rPr>
              <w:t>На заре и на закате</w:t>
            </w:r>
          </w:p>
          <w:p w:rsidR="00D0049A" w:rsidRPr="00356D1A" w:rsidRDefault="00254BE2" w:rsidP="00356D1A">
            <w:pPr>
              <w:shd w:val="clear" w:color="auto" w:fill="FFFFFF"/>
              <w:ind w:left="7" w:right="845"/>
              <w:contextualSpacing/>
            </w:pPr>
            <w:r w:rsidRPr="00356D1A">
              <w:rPr>
                <w:color w:val="000000"/>
              </w:rPr>
              <w:t>Все не слезть ему с кровати.</w:t>
            </w:r>
          </w:p>
        </w:tc>
      </w:tr>
      <w:tr w:rsidR="00DA07DA" w:rsidRPr="00356D1A" w:rsidTr="003F6B29">
        <w:tc>
          <w:tcPr>
            <w:tcW w:w="584" w:type="dxa"/>
          </w:tcPr>
          <w:p w:rsidR="00D0049A" w:rsidRPr="00356D1A" w:rsidRDefault="00287E3B" w:rsidP="00356D1A">
            <w:pPr>
              <w:contextualSpacing/>
              <w:jc w:val="both"/>
            </w:pPr>
            <w:r w:rsidRPr="00356D1A">
              <w:t>9</w:t>
            </w:r>
          </w:p>
        </w:tc>
        <w:tc>
          <w:tcPr>
            <w:tcW w:w="2188" w:type="dxa"/>
          </w:tcPr>
          <w:p w:rsidR="00D0049A" w:rsidRPr="00356D1A" w:rsidRDefault="006A4DD4" w:rsidP="00356D1A">
            <w:pPr>
              <w:contextualSpacing/>
              <w:jc w:val="both"/>
            </w:pPr>
            <w:r w:rsidRPr="00356D1A">
              <w:t>Календарь настроения</w:t>
            </w:r>
          </w:p>
        </w:tc>
        <w:tc>
          <w:tcPr>
            <w:tcW w:w="2261" w:type="dxa"/>
          </w:tcPr>
          <w:p w:rsidR="00D0049A" w:rsidRPr="00356D1A" w:rsidRDefault="006A4DD4" w:rsidP="00356D1A">
            <w:pPr>
              <w:contextualSpacing/>
              <w:jc w:val="both"/>
            </w:pPr>
            <w:r w:rsidRPr="00356D1A">
              <w:t>1.Определить эмоциональное состояние детей на конец занятия</w:t>
            </w:r>
          </w:p>
        </w:tc>
        <w:tc>
          <w:tcPr>
            <w:tcW w:w="6055" w:type="dxa"/>
          </w:tcPr>
          <w:p w:rsidR="00D0049A" w:rsidRPr="00356D1A" w:rsidRDefault="00D0049A" w:rsidP="00356D1A">
            <w:pPr>
              <w:ind w:right="-82"/>
              <w:contextualSpacing/>
              <w:jc w:val="both"/>
            </w:pPr>
          </w:p>
        </w:tc>
      </w:tr>
    </w:tbl>
    <w:p w:rsidR="00D0049A" w:rsidRPr="00356D1A" w:rsidRDefault="00D0049A" w:rsidP="00356D1A">
      <w:pPr>
        <w:contextualSpacing/>
        <w:jc w:val="both"/>
      </w:pPr>
    </w:p>
    <w:p w:rsidR="00D65A97" w:rsidRPr="00356D1A" w:rsidRDefault="00D65A97" w:rsidP="00356D1A">
      <w:pPr>
        <w:contextualSpacing/>
        <w:jc w:val="both"/>
      </w:pPr>
      <w:r w:rsidRPr="00356D1A">
        <w:t>Автор-составитель: педагог-психолог первой квалификационной категории Панкова Ольга Владимировна</w:t>
      </w:r>
    </w:p>
    <w:sectPr w:rsidR="00D65A97" w:rsidRPr="00356D1A" w:rsidSect="00356D1A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26122A"/>
    <w:lvl w:ilvl="0">
      <w:numFmt w:val="bullet"/>
      <w:lvlText w:val="*"/>
      <w:lvlJc w:val="left"/>
    </w:lvl>
  </w:abstractNum>
  <w:abstractNum w:abstractNumId="1">
    <w:nsid w:val="04961E9D"/>
    <w:multiLevelType w:val="hybridMultilevel"/>
    <w:tmpl w:val="8F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1EC"/>
    <w:multiLevelType w:val="singleLevel"/>
    <w:tmpl w:val="2488E500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45F542C"/>
    <w:multiLevelType w:val="singleLevel"/>
    <w:tmpl w:val="E664511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5F905464"/>
    <w:multiLevelType w:val="hybridMultilevel"/>
    <w:tmpl w:val="0DB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7BD0"/>
    <w:multiLevelType w:val="hybridMultilevel"/>
    <w:tmpl w:val="09E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E5BEC"/>
    <w:multiLevelType w:val="hybridMultilevel"/>
    <w:tmpl w:val="AF9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49A"/>
    <w:rsid w:val="001C1600"/>
    <w:rsid w:val="00254BE2"/>
    <w:rsid w:val="00257C6B"/>
    <w:rsid w:val="00266B7D"/>
    <w:rsid w:val="00287E3B"/>
    <w:rsid w:val="00295BB0"/>
    <w:rsid w:val="00356D1A"/>
    <w:rsid w:val="003770B0"/>
    <w:rsid w:val="003C59A8"/>
    <w:rsid w:val="003F6B29"/>
    <w:rsid w:val="00476871"/>
    <w:rsid w:val="005020A6"/>
    <w:rsid w:val="00673561"/>
    <w:rsid w:val="006A4DD4"/>
    <w:rsid w:val="0070224C"/>
    <w:rsid w:val="007A7246"/>
    <w:rsid w:val="008631D6"/>
    <w:rsid w:val="00901455"/>
    <w:rsid w:val="009B4B66"/>
    <w:rsid w:val="00AA0946"/>
    <w:rsid w:val="00B76AF7"/>
    <w:rsid w:val="00B9659A"/>
    <w:rsid w:val="00BC5B53"/>
    <w:rsid w:val="00CD2899"/>
    <w:rsid w:val="00D0049A"/>
    <w:rsid w:val="00D65A97"/>
    <w:rsid w:val="00D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0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6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C6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Spook</cp:lastModifiedBy>
  <cp:revision>2</cp:revision>
  <cp:lastPrinted>2010-11-16T06:27:00Z</cp:lastPrinted>
  <dcterms:created xsi:type="dcterms:W3CDTF">2017-04-16T10:34:00Z</dcterms:created>
  <dcterms:modified xsi:type="dcterms:W3CDTF">2017-04-16T10:34:00Z</dcterms:modified>
</cp:coreProperties>
</file>