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78" w:rsidRPr="00186478" w:rsidRDefault="00186478" w:rsidP="00186478">
      <w:pPr>
        <w:pStyle w:val="a6"/>
        <w:ind w:left="709"/>
        <w:jc w:val="both"/>
        <w:rPr>
          <w:b/>
          <w:bCs w:val="0"/>
          <w:color w:val="FF0000"/>
          <w:szCs w:val="24"/>
        </w:rPr>
      </w:pPr>
      <w:r w:rsidRPr="00186478">
        <w:rPr>
          <w:b/>
          <w:color w:val="FF0000"/>
          <w:szCs w:val="24"/>
        </w:rPr>
        <w:t xml:space="preserve">                                     Инновационная и экспертная деятельность </w:t>
      </w:r>
    </w:p>
    <w:p w:rsidR="00186478" w:rsidRPr="00186478" w:rsidRDefault="00186478" w:rsidP="00186478">
      <w:pPr>
        <w:pStyle w:val="a3"/>
        <w:ind w:left="1069" w:firstLine="0"/>
        <w:rPr>
          <w:rStyle w:val="a4"/>
          <w:i w:val="0"/>
          <w:szCs w:val="24"/>
        </w:rPr>
      </w:pPr>
      <w:r w:rsidRPr="00186478">
        <w:rPr>
          <w:rStyle w:val="a4"/>
          <w:i w:val="0"/>
          <w:szCs w:val="24"/>
        </w:rPr>
        <w:t>Результаты участия в реализации инновационного (социального) проекта</w:t>
      </w:r>
    </w:p>
    <w:p w:rsidR="00186478" w:rsidRPr="00186478" w:rsidRDefault="00186478" w:rsidP="00186478">
      <w:pPr>
        <w:ind w:left="709" w:firstLine="0"/>
        <w:rPr>
          <w:rStyle w:val="a4"/>
          <w:i w:val="0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842"/>
        <w:gridCol w:w="2128"/>
        <w:gridCol w:w="1985"/>
        <w:gridCol w:w="3117"/>
      </w:tblGrid>
      <w:tr w:rsidR="00186478" w:rsidRPr="00186478" w:rsidTr="00AF78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78" w:rsidRPr="00186478" w:rsidRDefault="00186478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186478">
              <w:rPr>
                <w:rStyle w:val="a4"/>
                <w:i w:val="0"/>
                <w:szCs w:val="24"/>
              </w:rPr>
              <w:t>Вид инновационной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78" w:rsidRPr="00186478" w:rsidRDefault="00186478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186478">
              <w:rPr>
                <w:rStyle w:val="a4"/>
                <w:i w:val="0"/>
                <w:szCs w:val="24"/>
              </w:rPr>
              <w:t>Статус инновационной деятельности (уровень ОУ, муниципальный, региональный)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78" w:rsidRPr="00186478" w:rsidRDefault="00186478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186478">
              <w:rPr>
                <w:rStyle w:val="a4"/>
                <w:i w:val="0"/>
                <w:szCs w:val="24"/>
              </w:rPr>
              <w:t>Наименование (тема, проблема) инновационной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78" w:rsidRPr="00186478" w:rsidRDefault="00186478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186478">
              <w:rPr>
                <w:rStyle w:val="a4"/>
                <w:i w:val="0"/>
                <w:szCs w:val="24"/>
              </w:rPr>
              <w:t>Статус педагога, личный вклад в реализацию инновационной деятельности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78" w:rsidRPr="00186478" w:rsidRDefault="00186478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186478">
              <w:rPr>
                <w:rStyle w:val="a4"/>
                <w:i w:val="0"/>
                <w:szCs w:val="24"/>
              </w:rPr>
              <w:t>Содержание и результаты инновационной деятельности педагога</w:t>
            </w:r>
          </w:p>
        </w:tc>
      </w:tr>
      <w:tr w:rsidR="00186478" w:rsidRPr="00186478" w:rsidTr="00AF78AB">
        <w:trPr>
          <w:trHeight w:val="3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78" w:rsidRPr="00186478" w:rsidRDefault="00186478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186478">
              <w:rPr>
                <w:rStyle w:val="a4"/>
                <w:i w:val="0"/>
                <w:szCs w:val="24"/>
              </w:rPr>
              <w:t>Экспериментальная (</w:t>
            </w:r>
            <w:proofErr w:type="spellStart"/>
            <w:r w:rsidRPr="00186478">
              <w:rPr>
                <w:rStyle w:val="a4"/>
                <w:i w:val="0"/>
                <w:szCs w:val="24"/>
              </w:rPr>
              <w:t>апробационная</w:t>
            </w:r>
            <w:proofErr w:type="spellEnd"/>
            <w:r w:rsidRPr="00186478">
              <w:rPr>
                <w:rStyle w:val="a4"/>
                <w:i w:val="0"/>
                <w:szCs w:val="24"/>
              </w:rPr>
              <w:t>)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78" w:rsidRPr="00186478" w:rsidRDefault="00186478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186478">
              <w:rPr>
                <w:rStyle w:val="a4"/>
                <w:i w:val="0"/>
                <w:szCs w:val="24"/>
              </w:rPr>
              <w:t>уровень ОУ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78" w:rsidRPr="00186478" w:rsidRDefault="00186478" w:rsidP="00AF78AB">
            <w:pPr>
              <w:ind w:firstLine="0"/>
              <w:rPr>
                <w:rFonts w:eastAsia="Calibri"/>
                <w:szCs w:val="24"/>
              </w:rPr>
            </w:pPr>
            <w:r w:rsidRPr="00186478">
              <w:rPr>
                <w:szCs w:val="24"/>
              </w:rPr>
              <w:t>«Создание системы деятельности педагогического коллектива по работе с одаренными детьми»</w:t>
            </w:r>
          </w:p>
          <w:p w:rsidR="00186478" w:rsidRPr="00186478" w:rsidRDefault="00186478" w:rsidP="00AF78AB">
            <w:pPr>
              <w:rPr>
                <w:rStyle w:val="a4"/>
                <w:i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78" w:rsidRPr="00186478" w:rsidRDefault="00186478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186478">
              <w:rPr>
                <w:rStyle w:val="a4"/>
                <w:i w:val="0"/>
                <w:szCs w:val="24"/>
              </w:rPr>
              <w:t>Разработка подпрограммы «Самосовершенствование»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78" w:rsidRPr="00186478" w:rsidRDefault="00186478" w:rsidP="00AF78AB">
            <w:pPr>
              <w:ind w:firstLine="0"/>
              <w:rPr>
                <w:rStyle w:val="a4"/>
                <w:i w:val="0"/>
                <w:szCs w:val="24"/>
              </w:rPr>
            </w:pPr>
            <w:r w:rsidRPr="00186478">
              <w:rPr>
                <w:rStyle w:val="a4"/>
                <w:i w:val="0"/>
                <w:szCs w:val="24"/>
              </w:rPr>
              <w:t xml:space="preserve">В результате реализации подпрограммы «Самосовершенствование» в 2 раза увеличилось количество участников международных интеллектуальных конкурсов. Появились победители и призёры муниципального этапа Всероссийской олимпиады школьников по истории и обществознанию, а также участники </w:t>
            </w:r>
            <w:r w:rsidRPr="00186478">
              <w:rPr>
                <w:szCs w:val="24"/>
                <w:lang w:val="en-US"/>
              </w:rPr>
              <w:t>III</w:t>
            </w:r>
            <w:r w:rsidRPr="00186478">
              <w:rPr>
                <w:szCs w:val="24"/>
              </w:rPr>
              <w:t xml:space="preserve"> </w:t>
            </w:r>
            <w:r w:rsidRPr="00186478">
              <w:rPr>
                <w:bCs w:val="0"/>
                <w:szCs w:val="24"/>
              </w:rPr>
              <w:t xml:space="preserve">тура Всероссийской  предметной олимпиады по истории </w:t>
            </w:r>
            <w:r w:rsidRPr="00186478">
              <w:rPr>
                <w:szCs w:val="24"/>
              </w:rPr>
              <w:t xml:space="preserve"> и обществознанию (2012-2013 </w:t>
            </w:r>
            <w:proofErr w:type="spellStart"/>
            <w:r w:rsidRPr="00186478">
              <w:rPr>
                <w:szCs w:val="24"/>
              </w:rPr>
              <w:t>уч</w:t>
            </w:r>
            <w:proofErr w:type="gramStart"/>
            <w:r w:rsidRPr="00186478">
              <w:rPr>
                <w:szCs w:val="24"/>
              </w:rPr>
              <w:t>.г</w:t>
            </w:r>
            <w:proofErr w:type="gramEnd"/>
            <w:r w:rsidRPr="00186478">
              <w:rPr>
                <w:szCs w:val="24"/>
              </w:rPr>
              <w:t>од</w:t>
            </w:r>
            <w:proofErr w:type="spellEnd"/>
            <w:r w:rsidRPr="00186478">
              <w:rPr>
                <w:szCs w:val="24"/>
              </w:rPr>
              <w:t>)</w:t>
            </w:r>
          </w:p>
        </w:tc>
      </w:tr>
    </w:tbl>
    <w:p w:rsidR="00186478" w:rsidRPr="00186478" w:rsidRDefault="00186478" w:rsidP="00186478">
      <w:pPr>
        <w:pStyle w:val="a6"/>
        <w:ind w:left="1069"/>
        <w:jc w:val="both"/>
        <w:rPr>
          <w:b/>
          <w:bCs w:val="0"/>
          <w:szCs w:val="24"/>
        </w:rPr>
      </w:pPr>
    </w:p>
    <w:p w:rsidR="00186478" w:rsidRPr="00186478" w:rsidRDefault="00186478" w:rsidP="00186478">
      <w:pPr>
        <w:pStyle w:val="a6"/>
        <w:ind w:left="720"/>
        <w:jc w:val="center"/>
        <w:rPr>
          <w:b/>
          <w:color w:val="FF0000"/>
          <w:szCs w:val="24"/>
        </w:rPr>
      </w:pPr>
      <w:r w:rsidRPr="00186478">
        <w:rPr>
          <w:b/>
          <w:color w:val="FF0000"/>
          <w:szCs w:val="24"/>
        </w:rPr>
        <w:t>Участие в экспертной деятельности, в работе жюри конкурсов, олимпиад, научно-практических конференций.</w:t>
      </w:r>
    </w:p>
    <w:tbl>
      <w:tblPr>
        <w:tblStyle w:val="a7"/>
        <w:tblW w:w="0" w:type="auto"/>
        <w:tblInd w:w="108" w:type="dxa"/>
        <w:tblLook w:val="04A0"/>
      </w:tblPr>
      <w:tblGrid>
        <w:gridCol w:w="851"/>
        <w:gridCol w:w="3969"/>
        <w:gridCol w:w="2835"/>
        <w:gridCol w:w="3225"/>
      </w:tblGrid>
      <w:tr w:rsidR="00186478" w:rsidRPr="00186478" w:rsidTr="00186478">
        <w:tc>
          <w:tcPr>
            <w:tcW w:w="851" w:type="dxa"/>
          </w:tcPr>
          <w:p w:rsidR="00186478" w:rsidRPr="00186478" w:rsidRDefault="00186478" w:rsidP="00AF78AB">
            <w:pPr>
              <w:pStyle w:val="a6"/>
              <w:jc w:val="center"/>
              <w:rPr>
                <w:szCs w:val="24"/>
              </w:rPr>
            </w:pPr>
            <w:r w:rsidRPr="00186478">
              <w:rPr>
                <w:szCs w:val="24"/>
              </w:rPr>
              <w:t>Год</w:t>
            </w:r>
          </w:p>
        </w:tc>
        <w:tc>
          <w:tcPr>
            <w:tcW w:w="3969" w:type="dxa"/>
          </w:tcPr>
          <w:p w:rsidR="00186478" w:rsidRPr="00186478" w:rsidRDefault="00186478" w:rsidP="00AF78AB">
            <w:pPr>
              <w:pStyle w:val="a6"/>
              <w:jc w:val="center"/>
              <w:rPr>
                <w:szCs w:val="24"/>
              </w:rPr>
            </w:pPr>
            <w:r w:rsidRPr="00186478">
              <w:rPr>
                <w:szCs w:val="24"/>
              </w:rPr>
              <w:t>Наименование конкурса</w:t>
            </w:r>
          </w:p>
        </w:tc>
        <w:tc>
          <w:tcPr>
            <w:tcW w:w="2835" w:type="dxa"/>
          </w:tcPr>
          <w:p w:rsidR="00186478" w:rsidRPr="00186478" w:rsidRDefault="00186478" w:rsidP="00AF78AB">
            <w:pPr>
              <w:ind w:firstLine="0"/>
              <w:rPr>
                <w:rStyle w:val="a4"/>
                <w:rFonts w:ascii="Calibri" w:eastAsia="Times New Roman" w:hAnsi="Calibri" w:cs="Calibri"/>
                <w:i w:val="0"/>
                <w:szCs w:val="24"/>
              </w:rPr>
            </w:pPr>
            <w:r w:rsidRPr="00186478">
              <w:rPr>
                <w:rStyle w:val="a4"/>
                <w:i w:val="0"/>
                <w:szCs w:val="24"/>
              </w:rPr>
              <w:t>Статус мероприятия</w:t>
            </w:r>
          </w:p>
          <w:p w:rsidR="00186478" w:rsidRPr="00186478" w:rsidRDefault="00186478" w:rsidP="00AF78AB">
            <w:pPr>
              <w:pStyle w:val="a6"/>
              <w:jc w:val="center"/>
              <w:rPr>
                <w:b/>
                <w:szCs w:val="24"/>
              </w:rPr>
            </w:pPr>
            <w:r w:rsidRPr="00186478">
              <w:rPr>
                <w:rStyle w:val="a4"/>
                <w:i w:val="0"/>
                <w:szCs w:val="24"/>
              </w:rPr>
              <w:t>(муниципальный, региональный, федеральный, международный)</w:t>
            </w:r>
          </w:p>
        </w:tc>
        <w:tc>
          <w:tcPr>
            <w:tcW w:w="3225" w:type="dxa"/>
          </w:tcPr>
          <w:p w:rsidR="00186478" w:rsidRPr="00186478" w:rsidRDefault="00186478" w:rsidP="00AF78AB">
            <w:pPr>
              <w:pStyle w:val="a6"/>
              <w:jc w:val="center"/>
              <w:rPr>
                <w:b/>
                <w:szCs w:val="24"/>
              </w:rPr>
            </w:pPr>
            <w:r w:rsidRPr="00186478">
              <w:rPr>
                <w:rStyle w:val="a4"/>
                <w:i w:val="0"/>
                <w:szCs w:val="24"/>
              </w:rPr>
              <w:t xml:space="preserve">Статус педагога, личный вклад </w:t>
            </w:r>
          </w:p>
        </w:tc>
      </w:tr>
      <w:tr w:rsidR="00186478" w:rsidRPr="00186478" w:rsidTr="00186478">
        <w:tc>
          <w:tcPr>
            <w:tcW w:w="851" w:type="dxa"/>
          </w:tcPr>
          <w:p w:rsidR="00186478" w:rsidRPr="00186478" w:rsidRDefault="00186478" w:rsidP="00AF78AB">
            <w:pPr>
              <w:pStyle w:val="a6"/>
              <w:jc w:val="center"/>
              <w:rPr>
                <w:szCs w:val="24"/>
              </w:rPr>
            </w:pPr>
            <w:r w:rsidRPr="00186478">
              <w:rPr>
                <w:szCs w:val="24"/>
              </w:rPr>
              <w:t>2007-2013</w:t>
            </w:r>
          </w:p>
        </w:tc>
        <w:tc>
          <w:tcPr>
            <w:tcW w:w="3969" w:type="dxa"/>
          </w:tcPr>
          <w:p w:rsidR="00186478" w:rsidRPr="00186478" w:rsidRDefault="00186478" w:rsidP="00AF78AB">
            <w:pPr>
              <w:pStyle w:val="a6"/>
              <w:jc w:val="center"/>
              <w:rPr>
                <w:szCs w:val="24"/>
              </w:rPr>
            </w:pPr>
            <w:r w:rsidRPr="00186478">
              <w:rPr>
                <w:szCs w:val="24"/>
              </w:rPr>
              <w:t>Олимпиады по истории, обществознанию, праву</w:t>
            </w:r>
          </w:p>
        </w:tc>
        <w:tc>
          <w:tcPr>
            <w:tcW w:w="2835" w:type="dxa"/>
          </w:tcPr>
          <w:p w:rsidR="00186478" w:rsidRPr="00186478" w:rsidRDefault="00186478" w:rsidP="00AF78AB">
            <w:pPr>
              <w:ind w:firstLine="0"/>
              <w:jc w:val="center"/>
              <w:rPr>
                <w:rStyle w:val="a4"/>
                <w:i w:val="0"/>
                <w:szCs w:val="24"/>
              </w:rPr>
            </w:pPr>
            <w:r w:rsidRPr="00186478">
              <w:rPr>
                <w:rStyle w:val="a4"/>
                <w:bCs w:val="0"/>
                <w:i w:val="0"/>
                <w:szCs w:val="24"/>
              </w:rPr>
              <w:t>Муниципальный</w:t>
            </w:r>
          </w:p>
          <w:p w:rsidR="00186478" w:rsidRPr="00186478" w:rsidRDefault="00186478" w:rsidP="00AF78AB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3225" w:type="dxa"/>
          </w:tcPr>
          <w:p w:rsidR="00186478" w:rsidRPr="00186478" w:rsidRDefault="00186478" w:rsidP="00AF78A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186478">
              <w:rPr>
                <w:szCs w:val="24"/>
              </w:rPr>
              <w:t xml:space="preserve">Член жюри по проверке работ учащихся. Приказ </w:t>
            </w:r>
            <w:r w:rsidRPr="00186478">
              <w:rPr>
                <w:szCs w:val="28"/>
              </w:rPr>
              <w:t xml:space="preserve">МОУО «Отдел образования Администрации </w:t>
            </w:r>
            <w:proofErr w:type="spellStart"/>
            <w:r w:rsidRPr="00186478">
              <w:rPr>
                <w:szCs w:val="28"/>
              </w:rPr>
              <w:t>Куртамышского</w:t>
            </w:r>
            <w:proofErr w:type="spellEnd"/>
            <w:r w:rsidRPr="00186478">
              <w:rPr>
                <w:szCs w:val="28"/>
              </w:rPr>
              <w:t xml:space="preserve"> района»</w:t>
            </w:r>
          </w:p>
          <w:p w:rsidR="00186478" w:rsidRPr="00186478" w:rsidRDefault="00186478" w:rsidP="00AF78AB">
            <w:pPr>
              <w:pStyle w:val="a6"/>
              <w:jc w:val="center"/>
              <w:rPr>
                <w:szCs w:val="24"/>
              </w:rPr>
            </w:pPr>
            <w:r w:rsidRPr="00186478">
              <w:rPr>
                <w:szCs w:val="28"/>
              </w:rPr>
              <w:t>№ 252     от 30.09.2013</w:t>
            </w:r>
          </w:p>
        </w:tc>
      </w:tr>
      <w:tr w:rsidR="00186478" w:rsidRPr="00186478" w:rsidTr="00186478">
        <w:tc>
          <w:tcPr>
            <w:tcW w:w="851" w:type="dxa"/>
          </w:tcPr>
          <w:p w:rsidR="00186478" w:rsidRPr="00186478" w:rsidRDefault="00186478" w:rsidP="00AF78AB">
            <w:pPr>
              <w:pStyle w:val="a6"/>
              <w:jc w:val="center"/>
              <w:rPr>
                <w:szCs w:val="24"/>
              </w:rPr>
            </w:pPr>
            <w:r w:rsidRPr="00186478">
              <w:rPr>
                <w:szCs w:val="24"/>
              </w:rPr>
              <w:t>2013</w:t>
            </w:r>
          </w:p>
        </w:tc>
        <w:tc>
          <w:tcPr>
            <w:tcW w:w="3969" w:type="dxa"/>
          </w:tcPr>
          <w:p w:rsidR="00186478" w:rsidRPr="00186478" w:rsidRDefault="00186478" w:rsidP="00AF78AB">
            <w:pPr>
              <w:pStyle w:val="a6"/>
              <w:jc w:val="center"/>
              <w:rPr>
                <w:szCs w:val="24"/>
              </w:rPr>
            </w:pPr>
            <w:r w:rsidRPr="00186478">
              <w:rPr>
                <w:szCs w:val="24"/>
              </w:rPr>
              <w:t>Аттестация учителя истории МКОУ «ООШ №9» г</w:t>
            </w:r>
            <w:proofErr w:type="gramStart"/>
            <w:r w:rsidRPr="00186478">
              <w:rPr>
                <w:szCs w:val="24"/>
              </w:rPr>
              <w:t>.Ш</w:t>
            </w:r>
            <w:proofErr w:type="gramEnd"/>
            <w:r w:rsidRPr="00186478">
              <w:rPr>
                <w:szCs w:val="24"/>
              </w:rPr>
              <w:t>умихи К</w:t>
            </w:r>
            <w:r>
              <w:rPr>
                <w:szCs w:val="24"/>
              </w:rPr>
              <w:t>урганской области Селивановой Елены Юрьевны</w:t>
            </w:r>
            <w:r w:rsidRPr="00186478">
              <w:rPr>
                <w:szCs w:val="24"/>
              </w:rPr>
              <w:t xml:space="preserve"> на </w:t>
            </w:r>
            <w:r w:rsidRPr="00186478">
              <w:rPr>
                <w:szCs w:val="24"/>
                <w:lang w:val="en-US"/>
              </w:rPr>
              <w:t>I</w:t>
            </w:r>
            <w:r w:rsidRPr="00186478">
              <w:rPr>
                <w:szCs w:val="24"/>
              </w:rPr>
              <w:t xml:space="preserve"> квалификационную категорию</w:t>
            </w:r>
          </w:p>
        </w:tc>
        <w:tc>
          <w:tcPr>
            <w:tcW w:w="2835" w:type="dxa"/>
          </w:tcPr>
          <w:p w:rsidR="00186478" w:rsidRPr="00186478" w:rsidRDefault="00186478" w:rsidP="00AF78AB">
            <w:pPr>
              <w:ind w:firstLine="0"/>
              <w:jc w:val="center"/>
              <w:rPr>
                <w:rStyle w:val="a4"/>
                <w:bCs w:val="0"/>
                <w:i w:val="0"/>
                <w:szCs w:val="24"/>
              </w:rPr>
            </w:pPr>
            <w:r w:rsidRPr="00186478">
              <w:rPr>
                <w:rStyle w:val="a4"/>
                <w:bCs w:val="0"/>
                <w:i w:val="0"/>
                <w:szCs w:val="24"/>
              </w:rPr>
              <w:t>Региональный</w:t>
            </w:r>
          </w:p>
        </w:tc>
        <w:tc>
          <w:tcPr>
            <w:tcW w:w="3225" w:type="dxa"/>
          </w:tcPr>
          <w:p w:rsidR="00186478" w:rsidRPr="00186478" w:rsidRDefault="00186478" w:rsidP="00AF78AB">
            <w:pPr>
              <w:pStyle w:val="a6"/>
              <w:jc w:val="center"/>
              <w:rPr>
                <w:szCs w:val="24"/>
              </w:rPr>
            </w:pPr>
            <w:r w:rsidRPr="00186478">
              <w:rPr>
                <w:szCs w:val="24"/>
              </w:rPr>
              <w:t>Председатель экспертной группы. Приказ Главного управления образования Курганской области № 971 от 06.05.2013г.</w:t>
            </w:r>
          </w:p>
        </w:tc>
      </w:tr>
      <w:tr w:rsidR="00186478" w:rsidRPr="00186478" w:rsidTr="00186478">
        <w:tc>
          <w:tcPr>
            <w:tcW w:w="851" w:type="dxa"/>
          </w:tcPr>
          <w:p w:rsidR="00186478" w:rsidRPr="00186478" w:rsidRDefault="00186478" w:rsidP="00AF78AB">
            <w:pPr>
              <w:pStyle w:val="a6"/>
              <w:jc w:val="center"/>
              <w:rPr>
                <w:szCs w:val="24"/>
              </w:rPr>
            </w:pPr>
            <w:r w:rsidRPr="00186478">
              <w:rPr>
                <w:szCs w:val="24"/>
              </w:rPr>
              <w:t>2014</w:t>
            </w:r>
          </w:p>
        </w:tc>
        <w:tc>
          <w:tcPr>
            <w:tcW w:w="3969" w:type="dxa"/>
          </w:tcPr>
          <w:p w:rsidR="00186478" w:rsidRPr="00186478" w:rsidRDefault="00186478" w:rsidP="00AF78AB">
            <w:pPr>
              <w:pStyle w:val="a6"/>
              <w:jc w:val="center"/>
              <w:rPr>
                <w:szCs w:val="24"/>
              </w:rPr>
            </w:pPr>
            <w:r w:rsidRPr="00186478">
              <w:rPr>
                <w:szCs w:val="24"/>
              </w:rPr>
              <w:t>Интеллектуальный марафон среди учащихся 5-6 классов</w:t>
            </w:r>
          </w:p>
        </w:tc>
        <w:tc>
          <w:tcPr>
            <w:tcW w:w="2835" w:type="dxa"/>
          </w:tcPr>
          <w:p w:rsidR="00186478" w:rsidRPr="00186478" w:rsidRDefault="00186478" w:rsidP="00AF78AB">
            <w:pPr>
              <w:ind w:firstLine="0"/>
              <w:jc w:val="center"/>
              <w:rPr>
                <w:rStyle w:val="a4"/>
                <w:i w:val="0"/>
                <w:szCs w:val="24"/>
              </w:rPr>
            </w:pPr>
            <w:r w:rsidRPr="00186478">
              <w:rPr>
                <w:rStyle w:val="a4"/>
                <w:bCs w:val="0"/>
                <w:i w:val="0"/>
                <w:szCs w:val="24"/>
              </w:rPr>
              <w:t>Муниципальный</w:t>
            </w:r>
          </w:p>
          <w:p w:rsidR="00186478" w:rsidRPr="00186478" w:rsidRDefault="00186478" w:rsidP="00AF78AB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3225" w:type="dxa"/>
          </w:tcPr>
          <w:p w:rsidR="00186478" w:rsidRPr="00186478" w:rsidRDefault="00186478" w:rsidP="00AF78AB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86478">
              <w:rPr>
                <w:szCs w:val="24"/>
              </w:rPr>
              <w:t>Член жюри по проверке работ учащихся</w:t>
            </w:r>
            <w:r w:rsidRPr="00186478">
              <w:rPr>
                <w:bCs w:val="0"/>
                <w:szCs w:val="24"/>
              </w:rPr>
              <w:t xml:space="preserve">. Приказ </w:t>
            </w:r>
            <w:r w:rsidRPr="00186478">
              <w:rPr>
                <w:szCs w:val="28"/>
              </w:rPr>
              <w:t xml:space="preserve">МОУО «Отдел образования Администрации </w:t>
            </w:r>
            <w:proofErr w:type="spellStart"/>
            <w:r w:rsidRPr="00186478">
              <w:rPr>
                <w:szCs w:val="28"/>
              </w:rPr>
              <w:t>Куртамышского</w:t>
            </w:r>
            <w:proofErr w:type="spellEnd"/>
            <w:r w:rsidRPr="00186478">
              <w:rPr>
                <w:szCs w:val="28"/>
              </w:rPr>
              <w:t xml:space="preserve"> района»</w:t>
            </w:r>
          </w:p>
          <w:p w:rsidR="00186478" w:rsidRPr="00186478" w:rsidRDefault="00186478" w:rsidP="00AF78AB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186478">
              <w:rPr>
                <w:szCs w:val="28"/>
              </w:rPr>
              <w:t>№ 48</w:t>
            </w:r>
          </w:p>
          <w:p w:rsidR="00186478" w:rsidRPr="00186478" w:rsidRDefault="00186478" w:rsidP="00AF78AB">
            <w:pPr>
              <w:pStyle w:val="a6"/>
              <w:jc w:val="center"/>
              <w:rPr>
                <w:szCs w:val="24"/>
              </w:rPr>
            </w:pPr>
            <w:r w:rsidRPr="00186478">
              <w:rPr>
                <w:szCs w:val="28"/>
              </w:rPr>
              <w:t xml:space="preserve">от 17.03.2014 г.                                       </w:t>
            </w:r>
          </w:p>
        </w:tc>
      </w:tr>
    </w:tbl>
    <w:p w:rsidR="00F24CA0" w:rsidRDefault="00F24CA0" w:rsidP="00186478">
      <w:pPr>
        <w:ind w:firstLine="0"/>
      </w:pPr>
    </w:p>
    <w:sectPr w:rsidR="00F24CA0" w:rsidSect="0018647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0014A"/>
    <w:multiLevelType w:val="hybridMultilevel"/>
    <w:tmpl w:val="98044D1A"/>
    <w:lvl w:ilvl="0" w:tplc="5A305B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6478"/>
    <w:rsid w:val="00186478"/>
    <w:rsid w:val="00A95F9C"/>
    <w:rsid w:val="00C56CAE"/>
    <w:rsid w:val="00F102D5"/>
    <w:rsid w:val="00F2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1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478"/>
    <w:pPr>
      <w:ind w:left="720"/>
      <w:contextualSpacing/>
    </w:pPr>
  </w:style>
  <w:style w:type="character" w:styleId="a4">
    <w:name w:val="Emphasis"/>
    <w:basedOn w:val="a0"/>
    <w:qFormat/>
    <w:rsid w:val="00186478"/>
    <w:rPr>
      <w:i/>
      <w:iCs/>
    </w:rPr>
  </w:style>
  <w:style w:type="character" w:customStyle="1" w:styleId="a5">
    <w:name w:val="Без интервала Знак"/>
    <w:basedOn w:val="a0"/>
    <w:link w:val="a6"/>
    <w:uiPriority w:val="1"/>
    <w:locked/>
    <w:rsid w:val="00186478"/>
  </w:style>
  <w:style w:type="paragraph" w:styleId="a6">
    <w:name w:val="No Spacing"/>
    <w:link w:val="a5"/>
    <w:uiPriority w:val="1"/>
    <w:qFormat/>
    <w:rsid w:val="00186478"/>
    <w:pPr>
      <w:ind w:firstLine="0"/>
      <w:jc w:val="left"/>
    </w:pPr>
  </w:style>
  <w:style w:type="table" w:styleId="a7">
    <w:name w:val="Table Grid"/>
    <w:basedOn w:val="a1"/>
    <w:uiPriority w:val="59"/>
    <w:rsid w:val="00186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2014-04-25T11:29:00Z</dcterms:created>
  <dcterms:modified xsi:type="dcterms:W3CDTF">2014-04-25T11:31:00Z</dcterms:modified>
</cp:coreProperties>
</file>