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2.</w:t>
      </w: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4B8">
        <w:rPr>
          <w:rFonts w:ascii="Times New Roman" w:hAnsi="Times New Roman" w:cs="Times New Roman"/>
          <w:sz w:val="28"/>
          <w:szCs w:val="28"/>
        </w:rPr>
        <w:t xml:space="preserve">1)Ему повезло больше, чем другим ученым древности. О нем сохранились десятки легенд и мифов, правдивых и выдуманных, реальных и вымышленных. </w:t>
      </w: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4B8">
        <w:rPr>
          <w:rFonts w:ascii="Times New Roman" w:hAnsi="Times New Roman" w:cs="Times New Roman"/>
          <w:sz w:val="28"/>
          <w:szCs w:val="28"/>
        </w:rPr>
        <w:t>С его именем связано многое в математике</w:t>
      </w:r>
      <w:proofErr w:type="gramStart"/>
      <w:r w:rsidRPr="00F374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74B8">
        <w:rPr>
          <w:rFonts w:ascii="Times New Roman" w:hAnsi="Times New Roman" w:cs="Times New Roman"/>
          <w:sz w:val="28"/>
          <w:szCs w:val="28"/>
        </w:rPr>
        <w:t xml:space="preserve"> Этот ученый первым дал полноценное доказательство теоремы ,которую во Франции и некоторых областях Германии в средневековье почему-то называли “мостом ослов”.</w:t>
      </w: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4B8">
        <w:rPr>
          <w:rFonts w:ascii="Times New Roman" w:hAnsi="Times New Roman" w:cs="Times New Roman"/>
          <w:sz w:val="28"/>
          <w:szCs w:val="28"/>
        </w:rPr>
        <w:t>У математиков арабского Востока эта теорема получила название “теорема невесты” за сходство чертежа с пчелкой, бабочкой, что по-гречески называлось нимфой. При переводе с греческого арабский переводчик</w:t>
      </w:r>
      <w:proofErr w:type="gramStart"/>
      <w:r w:rsidRPr="00F374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74B8">
        <w:rPr>
          <w:rFonts w:ascii="Times New Roman" w:hAnsi="Times New Roman" w:cs="Times New Roman"/>
          <w:sz w:val="28"/>
          <w:szCs w:val="28"/>
        </w:rPr>
        <w:t xml:space="preserve"> не обратив внимания на чертеж, перевел слово “нимфа” как “невеста”, а не бабочка.</w:t>
      </w: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4B8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F374B8">
        <w:rPr>
          <w:rFonts w:ascii="Times New Roman" w:hAnsi="Times New Roman" w:cs="Times New Roman"/>
          <w:sz w:val="28"/>
          <w:szCs w:val="28"/>
        </w:rPr>
        <w:t>: о каком ученом идет речь? назовите современную формулировку «теоремы невесты».</w:t>
      </w: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74B8">
        <w:rPr>
          <w:rFonts w:ascii="Times New Roman" w:hAnsi="Times New Roman" w:cs="Times New Roman"/>
          <w:b/>
          <w:sz w:val="28"/>
          <w:szCs w:val="28"/>
        </w:rPr>
        <w:t>(ответ:</w:t>
      </w:r>
      <w:proofErr w:type="gramEnd"/>
      <w:r w:rsidRPr="00F3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74B8">
        <w:rPr>
          <w:rFonts w:ascii="Times New Roman" w:hAnsi="Times New Roman" w:cs="Times New Roman"/>
          <w:b/>
          <w:sz w:val="28"/>
          <w:szCs w:val="28"/>
        </w:rPr>
        <w:t>Пифагор, «Квадрат гипотенузы равен сумме квадратов катетов»)</w:t>
      </w:r>
      <w:proofErr w:type="gramEnd"/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4B8">
        <w:rPr>
          <w:rFonts w:ascii="Times New Roman" w:hAnsi="Times New Roman" w:cs="Times New Roman"/>
          <w:sz w:val="28"/>
          <w:szCs w:val="28"/>
        </w:rPr>
        <w:t>2) русский математик, педагог, автор первой в России учебной энциклопедии по математике - «Арифметика». Свои математические познания он приобрёл путем самостоятельного изучения рукописей, как русских, так и иностранных.</w:t>
      </w: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4B8">
        <w:rPr>
          <w:rFonts w:ascii="Times New Roman" w:hAnsi="Times New Roman" w:cs="Times New Roman"/>
          <w:sz w:val="28"/>
          <w:szCs w:val="28"/>
        </w:rPr>
        <w:t>Знания этого человека в области математики удивляли многих. При встрече он произвёл на царя Петра I очень сильное впечатление своим незаурядным умственным развитием и обширными познаниями. В знак почтения и признания достоинств Пётр I «жаловал» ему новую фамилию</w:t>
      </w:r>
      <w:proofErr w:type="gramStart"/>
      <w:r w:rsidRPr="00F374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4B8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F374B8">
        <w:rPr>
          <w:rFonts w:ascii="Times New Roman" w:hAnsi="Times New Roman" w:cs="Times New Roman"/>
          <w:sz w:val="28"/>
          <w:szCs w:val="28"/>
        </w:rPr>
        <w:t>: о каком ученом идет речь? назовите настоящую фамилию этого человека.</w:t>
      </w: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74B8">
        <w:rPr>
          <w:rFonts w:ascii="Times New Roman" w:hAnsi="Times New Roman" w:cs="Times New Roman"/>
          <w:b/>
          <w:sz w:val="28"/>
          <w:szCs w:val="28"/>
        </w:rPr>
        <w:t>(Ответ:</w:t>
      </w:r>
      <w:proofErr w:type="gramEnd"/>
      <w:r w:rsidRPr="00F374B8">
        <w:rPr>
          <w:rFonts w:ascii="Times New Roman" w:hAnsi="Times New Roman" w:cs="Times New Roman"/>
          <w:b/>
          <w:sz w:val="28"/>
          <w:szCs w:val="28"/>
        </w:rPr>
        <w:t xml:space="preserve"> Магницки</w:t>
      </w:r>
      <w:proofErr w:type="gramStart"/>
      <w:r w:rsidRPr="00F374B8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F374B8">
        <w:rPr>
          <w:rFonts w:ascii="Times New Roman" w:hAnsi="Times New Roman" w:cs="Times New Roman"/>
          <w:b/>
          <w:sz w:val="28"/>
          <w:szCs w:val="28"/>
        </w:rPr>
        <w:t xml:space="preserve"> телятин) )</w:t>
      </w: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4B8">
        <w:rPr>
          <w:rFonts w:ascii="Times New Roman" w:hAnsi="Times New Roman" w:cs="Times New Roman"/>
          <w:sz w:val="28"/>
          <w:szCs w:val="28"/>
        </w:rPr>
        <w:t>3) Известный советский физик Ландау на вступительных экзаменах задавал вопрос: продолжите ряд букв: О, Д, Т, Ч</w:t>
      </w:r>
      <w:proofErr w:type="gramStart"/>
      <w:r w:rsidRPr="00F374B8">
        <w:rPr>
          <w:rFonts w:ascii="Times New Roman" w:hAnsi="Times New Roman" w:cs="Times New Roman"/>
          <w:sz w:val="28"/>
          <w:szCs w:val="28"/>
        </w:rPr>
        <w:t>,...</w:t>
      </w:r>
      <w:proofErr w:type="gramEnd"/>
      <w:r w:rsidRPr="00F374B8">
        <w:rPr>
          <w:rFonts w:ascii="Times New Roman" w:hAnsi="Times New Roman" w:cs="Times New Roman"/>
          <w:sz w:val="28"/>
          <w:szCs w:val="28"/>
        </w:rPr>
        <w:t>Внимание, вопрос! Как нужно было его продолжить?</w:t>
      </w: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4B8">
        <w:rPr>
          <w:rFonts w:ascii="Times New Roman" w:hAnsi="Times New Roman" w:cs="Times New Roman"/>
          <w:sz w:val="28"/>
          <w:szCs w:val="28"/>
        </w:rPr>
        <w:t>(</w:t>
      </w:r>
      <w:r w:rsidRPr="00F374B8">
        <w:rPr>
          <w:rFonts w:ascii="Times New Roman" w:hAnsi="Times New Roman" w:cs="Times New Roman"/>
          <w:b/>
          <w:sz w:val="28"/>
          <w:szCs w:val="28"/>
        </w:rPr>
        <w:t>Ответ:</w:t>
      </w:r>
      <w:proofErr w:type="gramEnd"/>
      <w:r w:rsidRPr="00F374B8">
        <w:rPr>
          <w:rFonts w:ascii="Times New Roman" w:hAnsi="Times New Roman" w:cs="Times New Roman"/>
          <w:b/>
          <w:sz w:val="28"/>
          <w:szCs w:val="28"/>
        </w:rPr>
        <w:t xml:space="preserve"> Один, два, три, четыре, </w:t>
      </w:r>
      <w:proofErr w:type="gramStart"/>
      <w:r w:rsidRPr="00F374B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374B8">
        <w:rPr>
          <w:rFonts w:ascii="Times New Roman" w:hAnsi="Times New Roman" w:cs="Times New Roman"/>
          <w:b/>
          <w:sz w:val="28"/>
          <w:szCs w:val="28"/>
        </w:rPr>
        <w:t>, Ш, С, ...).</w:t>
      </w:r>
      <w:r w:rsidRPr="00F374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74B8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4B8">
        <w:rPr>
          <w:rFonts w:ascii="Times New Roman" w:hAnsi="Times New Roman" w:cs="Times New Roman"/>
          <w:sz w:val="28"/>
          <w:szCs w:val="28"/>
        </w:rPr>
        <w:t xml:space="preserve">4) Космос, косметика - слова одного корня. Как вы считаете, при чём здесь Пифагор? </w:t>
      </w:r>
    </w:p>
    <w:p w:rsid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B77" w:rsidRPr="00F374B8" w:rsidRDefault="00F374B8" w:rsidP="00F374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F374B8">
        <w:rPr>
          <w:rFonts w:ascii="Times New Roman" w:hAnsi="Times New Roman" w:cs="Times New Roman"/>
          <w:b/>
          <w:sz w:val="28"/>
          <w:szCs w:val="28"/>
        </w:rPr>
        <w:t>(ответ:</w:t>
      </w:r>
      <w:proofErr w:type="gramEnd"/>
      <w:r w:rsidRPr="00F3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74B8">
        <w:rPr>
          <w:rFonts w:ascii="Times New Roman" w:hAnsi="Times New Roman" w:cs="Times New Roman"/>
          <w:b/>
          <w:sz w:val="28"/>
          <w:szCs w:val="28"/>
        </w:rPr>
        <w:t>Именно Пифагор впервые назвал вселенную космосом, что в переводе с греческого - украшенный мир, прекрасно устроенный).</w:t>
      </w:r>
      <w:proofErr w:type="gramEnd"/>
    </w:p>
    <w:sectPr w:rsidR="00FC1B77" w:rsidRPr="00F3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B8"/>
    <w:rsid w:val="00F374B8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2013-11-08T16:45:00Z</dcterms:created>
  <dcterms:modified xsi:type="dcterms:W3CDTF">2013-11-08T16:47:00Z</dcterms:modified>
</cp:coreProperties>
</file>