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93" w:rsidRDefault="008173AA" w:rsidP="00BC5D9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4"/>
          <w:szCs w:val="24"/>
          <w:lang w:eastAsia="ru-RU"/>
        </w:rPr>
        <w:t>Современные э</w:t>
      </w:r>
      <w:r w:rsidR="00AA6E58" w:rsidRPr="00041D77">
        <w:rPr>
          <w:rFonts w:ascii="Times New Roman" w:eastAsia="Times New Roman" w:hAnsi="Times New Roman" w:cs="Times New Roman"/>
          <w:b/>
          <w:color w:val="242F33"/>
          <w:spacing w:val="2"/>
          <w:kern w:val="36"/>
          <w:sz w:val="24"/>
          <w:szCs w:val="24"/>
          <w:lang w:eastAsia="ru-RU"/>
        </w:rPr>
        <w:t>тические проблемы науки</w:t>
      </w:r>
    </w:p>
    <w:p w:rsidR="00632278" w:rsidRPr="00041D77" w:rsidRDefault="004208F0" w:rsidP="00BC5D9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242F33"/>
          <w:spacing w:val="2"/>
          <w:kern w:val="36"/>
          <w:sz w:val="24"/>
          <w:szCs w:val="24"/>
          <w:lang w:eastAsia="ru-RU"/>
        </w:rPr>
      </w:pPr>
      <w:bookmarkStart w:id="0" w:name="_GoBack"/>
      <w:bookmarkEnd w:id="0"/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br/>
      </w:r>
      <w:r w:rsidR="00632278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Совре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менный мир — это во многом </w:t>
      </w:r>
      <w:proofErr w:type="spellStart"/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технологизированное</w:t>
      </w:r>
      <w:proofErr w:type="spellEnd"/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пространство, в котором сущность человека </w:t>
      </w:r>
      <w:r w:rsidR="00632278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также проявляет тенденции к </w:t>
      </w:r>
      <w:proofErr w:type="spellStart"/>
      <w:r w:rsidR="00632278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тех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низации</w:t>
      </w:r>
      <w:proofErr w:type="spellEnd"/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. Возникает противоречие между этическими нормами и необходи</w:t>
      </w:r>
      <w:r w:rsidR="00632278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мостью технического бытия человека.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Значительное расширени</w:t>
      </w:r>
      <w:r w:rsidR="00632278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е технических возможностей обще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ства сопровождается тем, что в</w:t>
      </w:r>
      <w:r w:rsidR="00632278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ряде исследований объектом ста</w:t>
      </w:r>
      <w:r w:rsidR="000E002D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новится сам 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человек, это в свою очередь создает определенную угрозу его здоровью и существованию.</w:t>
      </w:r>
    </w:p>
    <w:p w:rsidR="000E002D" w:rsidRPr="00041D77" w:rsidRDefault="004208F0" w:rsidP="00BC5D93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</w:pP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Физики-ядерщики были первыми, кто столкнулся проблемами подобного рода.</w:t>
      </w:r>
      <w:r w:rsidR="000E002D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Распространение ядерного оружия угрожает экологическими катастрофами и гибелью человечества.</w:t>
      </w:r>
    </w:p>
    <w:p w:rsidR="000E002D" w:rsidRPr="00041D77" w:rsidRDefault="000E002D" w:rsidP="000E002D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</w:pP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Также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важным в сфере </w:t>
      </w:r>
      <w:r w:rsidR="00632278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этики ученого мира является про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блема авторства научных откры</w:t>
      </w:r>
      <w:r w:rsidR="00632278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тий, проблема плагиата, компе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тентности и фальсификации н</w:t>
      </w:r>
      <w:r w:rsidR="00632278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аучных открытий. В научном сооб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ществе принято устанавливать д</w:t>
      </w:r>
      <w:r w:rsidR="00632278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остаточно жесткие санкции за со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вершение подобных актов. У</w:t>
      </w:r>
      <w:r w:rsidR="00632278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ченый может ошибаться, но не мо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жет фальсифицировать. Научное сообщество отторг</w:t>
      </w:r>
      <w:r w:rsidR="00632278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ает исследо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вателей, занимающихся плагиатом, бойкотирует их, прерывает с ними всяческие научные контакты, отказывается от совместной работы. 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br/>
        <w:t>На стыке биологии и ме</w:t>
      </w:r>
      <w:r w:rsidR="00F06B74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дицины возникли проблемы биоэти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ки.Ряд</w:t>
      </w:r>
      <w:r w:rsidR="00F06B74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проблем вызван отношением к па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циенту только как к объекту ис</w:t>
      </w:r>
      <w:r w:rsidR="00F06B74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следования или медицинской прак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тики. К проблемной сфере от</w:t>
      </w:r>
      <w:r w:rsidR="00F06B74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носят взаимоотношения «врач—па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циент». </w:t>
      </w:r>
      <w:r w:rsidR="00F06B74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М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одель автономной ценности п</w:t>
      </w:r>
      <w:r w:rsidR="00F06B74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ациента позволяет врачу самосто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ятельно принимать решения за него и даже не информировать о его состоянии и перспективах лечения. 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br/>
        <w:t>Особое место занимают этические проблемы, исходя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щие из увеличения </w:t>
      </w:r>
      <w:proofErr w:type="spellStart"/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технизации</w:t>
      </w:r>
      <w:proofErr w:type="spellEnd"/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ме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дицины и появления принци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пиально новых медицинских техно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логий и препаратов, которые расширяют возможности воздействия на человека</w:t>
      </w:r>
      <w:r w:rsidR="00F06B74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. 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Генная 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инженерия 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дает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возможность вмешиваться в гене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тический код человека и изменять его. Этот путь мыслится как позитивный в случаях лечения ряда наследственных болезней. Однако возникает опасность соблазна плано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мерного совершен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ствования человеческой приро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ды с целью все большей его адап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тации к нагрузкам современн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ой искусственно созданной </w:t>
      </w:r>
      <w:proofErr w:type="spellStart"/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техно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сферы</w:t>
      </w:r>
      <w:proofErr w:type="spellEnd"/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. Опасность состоит в том, что организмы, участвующие в генетических экспериментах, могут обмениваться генетической информацией с прочими особ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ями. Результаты подобных взаимо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действий могут привести к неконтролируемым мутациям, ранее не встречавшимся генетическ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им качествам. Многие эксперимен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ты в сфере генной инженерии 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свидетельствуют </w:t>
      </w:r>
      <w:proofErr w:type="gramStart"/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о</w:t>
      </w:r>
      <w:proofErr w:type="gramEnd"/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непрогнозируемых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ее ближайших и отдаленных последствий.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br/>
        <w:t xml:space="preserve">Широко обсуждается вопрос о пределах 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манипуляции над че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ловеком. Некоторые структуры мозга при воздействии на них с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по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собны продуцировать галлюц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инации, неадекватные поведенчес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кие реакции, изменять эмоци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ональные состояния человека. Су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ществуют эксперименты, связ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анные с вживлением в мозг элект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родов, которые слабыми элек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трическими воздействиями препят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ствуют возникновению сонл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ивости, создают ощущение бодрос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ти, прилива энергии, способствуют снятию 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lastRenderedPageBreak/>
        <w:t>напряжения. Средства манипуляции психикой п</w:t>
      </w:r>
      <w:r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о своему воздействию сравнивают</w:t>
      </w:r>
      <w:r w:rsidR="004208F0" w:rsidRPr="00041D7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ся с транквилизаторами и наркотиками.</w:t>
      </w:r>
    </w:p>
    <w:p w:rsidR="000E002D" w:rsidRPr="00041D77" w:rsidRDefault="003F11CA" w:rsidP="003F11CA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242F33"/>
          <w:spacing w:val="2"/>
        </w:rPr>
      </w:pPr>
      <w:r w:rsidRPr="00041D77">
        <w:rPr>
          <w:color w:val="242F33"/>
          <w:spacing w:val="2"/>
        </w:rPr>
        <w:t xml:space="preserve"> Наиболее ранними проблемами считаются </w:t>
      </w:r>
      <w:r w:rsidR="000E002D" w:rsidRPr="00041D77">
        <w:rPr>
          <w:color w:val="242F33"/>
          <w:spacing w:val="2"/>
        </w:rPr>
        <w:t>использование </w:t>
      </w:r>
      <w:hyperlink r:id="rId6" w:tooltip="Животные" w:history="1">
        <w:r w:rsidR="000E002D" w:rsidRPr="00041D77">
          <w:rPr>
            <w:color w:val="242F33"/>
            <w:spacing w:val="2"/>
          </w:rPr>
          <w:t>животных</w:t>
        </w:r>
      </w:hyperlink>
      <w:r w:rsidR="000E002D" w:rsidRPr="00041D77">
        <w:rPr>
          <w:color w:val="242F33"/>
          <w:spacing w:val="2"/>
        </w:rPr>
        <w:t> в различных </w:t>
      </w:r>
      <w:hyperlink r:id="rId7" w:tooltip="Эксперимент" w:history="1">
        <w:r w:rsidR="000E002D" w:rsidRPr="00041D77">
          <w:rPr>
            <w:color w:val="242F33"/>
            <w:spacing w:val="2"/>
          </w:rPr>
          <w:t>экспериментах</w:t>
        </w:r>
      </w:hyperlink>
      <w:r w:rsidRPr="00041D77">
        <w:rPr>
          <w:color w:val="242F33"/>
          <w:spacing w:val="2"/>
        </w:rPr>
        <w:t xml:space="preserve"> и использование биологического оружия. </w:t>
      </w:r>
      <w:r w:rsidR="000E002D" w:rsidRPr="00041D77">
        <w:rPr>
          <w:color w:val="242F33"/>
          <w:spacing w:val="2"/>
        </w:rPr>
        <w:t>Подсчитано, что ежегодно в мире используется 50—100 миллионов </w:t>
      </w:r>
      <w:hyperlink r:id="rId8" w:tooltip="Позвоночные" w:history="1">
        <w:r w:rsidR="000E002D" w:rsidRPr="00041D77">
          <w:rPr>
            <w:color w:val="242F33"/>
            <w:spacing w:val="2"/>
          </w:rPr>
          <w:t>позвоночных</w:t>
        </w:r>
      </w:hyperlink>
      <w:r w:rsidR="000E002D" w:rsidRPr="00041D77">
        <w:rPr>
          <w:color w:val="242F33"/>
          <w:spacing w:val="2"/>
        </w:rPr>
        <w:t> животных. Несмотря на исключительную важность беспозвоночных для ряда широкого спектра экспериментов их использование никак не контролируется, а учёт количества не ведется. Большинство лабораторных животных специально разводят, однако некоторых ловят в дикой среде либо покупают на аукционах и в приютах</w:t>
      </w:r>
      <w:r w:rsidRPr="00041D77">
        <w:rPr>
          <w:color w:val="242F33"/>
          <w:spacing w:val="2"/>
        </w:rPr>
        <w:t>.Биологическое оружие применяется в виде различных боеприпасов, для его снаряжения используются некоторые виды бактерий, возбуждающие инфекционные заболевания, принимающие вид эпидемий. Оно предназначено для поражения людей, сельскохозяйственных растений и животных, а также для заражения продовольствия и источников воды. Является оружием массового поражения и запрещено согласно Женевскому протоколу 1925 года.</w:t>
      </w:r>
    </w:p>
    <w:p w:rsidR="003F11CA" w:rsidRPr="00041D77" w:rsidRDefault="003F11CA" w:rsidP="003F11CA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222222"/>
          <w:shd w:val="clear" w:color="auto" w:fill="FFFFFF"/>
        </w:rPr>
      </w:pPr>
      <w:proofErr w:type="spellStart"/>
      <w:r w:rsidRPr="002160EC">
        <w:rPr>
          <w:bCs/>
          <w:color w:val="222222"/>
          <w:shd w:val="clear" w:color="auto" w:fill="FFFFFF"/>
        </w:rPr>
        <w:t>Эвтана́зия</w:t>
      </w:r>
      <w:proofErr w:type="spellEnd"/>
      <w:r w:rsidRPr="002160EC">
        <w:rPr>
          <w:rStyle w:val="apple-converted-space"/>
          <w:color w:val="222222"/>
          <w:shd w:val="clear" w:color="auto" w:fill="FFFFFF"/>
        </w:rPr>
        <w:t> </w:t>
      </w:r>
      <w:r w:rsidRPr="00041D77">
        <w:rPr>
          <w:color w:val="222222"/>
          <w:shd w:val="clear" w:color="auto" w:fill="FFFFFF"/>
        </w:rPr>
        <w:t>— практика прекращения жизни человека, страдающего неизлечимым заболеванием, испытывающего невыносимые страдания</w:t>
      </w:r>
      <w:proofErr w:type="gramStart"/>
      <w:r w:rsidR="00622052" w:rsidRPr="00041D77">
        <w:rPr>
          <w:color w:val="222222"/>
          <w:shd w:val="clear" w:color="auto" w:fill="FFFFFF"/>
        </w:rPr>
        <w:t>.И</w:t>
      </w:r>
      <w:proofErr w:type="gramEnd"/>
      <w:r w:rsidR="00622052" w:rsidRPr="00041D77">
        <w:rPr>
          <w:color w:val="222222"/>
          <w:shd w:val="clear" w:color="auto" w:fill="FFFFFF"/>
        </w:rPr>
        <w:t>дея эвтаназии в конце ХХ века становится всё более и более популярной, одновременно с более широким использованием другого важного понятия, качества жизни. Однако Клятва Гиппократа в её традиционной форме содержит запрет на содействие уходу из жизни. Сторонники эвтаназии аргументируют свою позицию соображениями гуманности</w:t>
      </w:r>
      <w:hyperlink r:id="rId9" w:anchor="cite_note-12" w:history="1">
        <w:r w:rsidR="00622052" w:rsidRPr="00041D77">
          <w:rPr>
            <w:rStyle w:val="a3"/>
            <w:color w:val="0B0080"/>
            <w:shd w:val="clear" w:color="auto" w:fill="FFFFFF"/>
            <w:vertAlign w:val="superscript"/>
          </w:rPr>
          <w:t>[12]</w:t>
        </w:r>
      </w:hyperlink>
      <w:r w:rsidR="00622052" w:rsidRPr="00041D77">
        <w:rPr>
          <w:color w:val="222222"/>
          <w:shd w:val="clear" w:color="auto" w:fill="FFFFFF"/>
        </w:rPr>
        <w:t>, противники же считают её легализацией содействия в самоубийстве, а также разные криминальные проявления, связанные с лишением жизни. В 2007 году</w:t>
      </w:r>
      <w:r w:rsidR="00622052" w:rsidRPr="00041D77">
        <w:rPr>
          <w:rStyle w:val="apple-converted-space"/>
          <w:color w:val="222222"/>
          <w:shd w:val="clear" w:color="auto" w:fill="FFFFFF"/>
        </w:rPr>
        <w:t> </w:t>
      </w:r>
      <w:hyperlink r:id="rId10" w:tooltip="Совет Федерации" w:history="1">
        <w:r w:rsidR="00622052" w:rsidRPr="00041D77">
          <w:rPr>
            <w:rStyle w:val="a3"/>
            <w:color w:val="0B0080"/>
            <w:shd w:val="clear" w:color="auto" w:fill="FFFFFF"/>
          </w:rPr>
          <w:t>Совет Федерации</w:t>
        </w:r>
      </w:hyperlink>
      <w:r w:rsidR="00622052" w:rsidRPr="00041D77">
        <w:rPr>
          <w:rStyle w:val="apple-converted-space"/>
          <w:color w:val="222222"/>
          <w:shd w:val="clear" w:color="auto" w:fill="FFFFFF"/>
        </w:rPr>
        <w:t> </w:t>
      </w:r>
      <w:r w:rsidR="00622052" w:rsidRPr="00041D77">
        <w:rPr>
          <w:color w:val="222222"/>
          <w:shd w:val="clear" w:color="auto" w:fill="FFFFFF"/>
        </w:rPr>
        <w:t>РФ подготовил законопроект, легализующий в России эвтаназию, который сразу вызвал волну критики со стороны общественности. Эвтаназия в отношении животных разрешена.</w:t>
      </w:r>
    </w:p>
    <w:p w:rsidR="00622052" w:rsidRPr="00041D77" w:rsidRDefault="00622052" w:rsidP="003F11CA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242F33"/>
          <w:spacing w:val="2"/>
        </w:rPr>
      </w:pPr>
      <w:r w:rsidRPr="00041D77">
        <w:rPr>
          <w:color w:val="242F33"/>
          <w:spacing w:val="2"/>
        </w:rPr>
        <w:t>Другой животрепещущей проблемой современности является технология клонирования. В общем смысле клонированием может быть назван процесс, предполагающий создание существа, генетически тождественного родительским.</w:t>
      </w:r>
    </w:p>
    <w:p w:rsidR="00622052" w:rsidRPr="00041D77" w:rsidRDefault="00622052" w:rsidP="003F11CA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242F33"/>
          <w:spacing w:val="2"/>
        </w:rPr>
      </w:pPr>
      <w:proofErr w:type="spellStart"/>
      <w:r w:rsidRPr="00041D77">
        <w:rPr>
          <w:color w:val="242F33"/>
          <w:spacing w:val="2"/>
        </w:rPr>
        <w:t>Трансплантоло́гия</w:t>
      </w:r>
      <w:proofErr w:type="spellEnd"/>
      <w:r w:rsidRPr="00041D77">
        <w:rPr>
          <w:color w:val="242F33"/>
          <w:spacing w:val="2"/>
        </w:rPr>
        <w:t xml:space="preserve"> — раздел медицины, изучающий проблемы трансплантации органов (в частности, почек, печени, сердца), а также перспективы создания искусственных органов</w:t>
      </w:r>
      <w:proofErr w:type="gramStart"/>
      <w:r w:rsidRPr="00041D77">
        <w:rPr>
          <w:color w:val="242F33"/>
          <w:spacing w:val="2"/>
        </w:rPr>
        <w:t>.т</w:t>
      </w:r>
      <w:proofErr w:type="gramEnd"/>
      <w:r w:rsidRPr="00041D77">
        <w:rPr>
          <w:color w:val="242F33"/>
          <w:spacing w:val="2"/>
        </w:rPr>
        <w:t>рудно найти область медицины, которая вызывала бы в обществе столь значимый общественный резонанс и столь неоднозначное отношение.</w:t>
      </w:r>
    </w:p>
    <w:p w:rsidR="00580B0A" w:rsidRPr="00041D77" w:rsidRDefault="00580B0A" w:rsidP="00BF20EB">
      <w:pPr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</w:pPr>
    </w:p>
    <w:sectPr w:rsidR="00580B0A" w:rsidRPr="00041D77" w:rsidSect="000E0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C79"/>
    <w:multiLevelType w:val="multilevel"/>
    <w:tmpl w:val="F09A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1441D"/>
    <w:multiLevelType w:val="multilevel"/>
    <w:tmpl w:val="8150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A6181"/>
    <w:multiLevelType w:val="multilevel"/>
    <w:tmpl w:val="B5C4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33722"/>
    <w:multiLevelType w:val="multilevel"/>
    <w:tmpl w:val="C780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8F0"/>
    <w:rsid w:val="00041D77"/>
    <w:rsid w:val="000E002D"/>
    <w:rsid w:val="001E6E73"/>
    <w:rsid w:val="002160EC"/>
    <w:rsid w:val="003E60E2"/>
    <w:rsid w:val="003F11CA"/>
    <w:rsid w:val="004208F0"/>
    <w:rsid w:val="004E6A43"/>
    <w:rsid w:val="00580B0A"/>
    <w:rsid w:val="00622052"/>
    <w:rsid w:val="00632278"/>
    <w:rsid w:val="008173AA"/>
    <w:rsid w:val="00AA6E58"/>
    <w:rsid w:val="00BC5D93"/>
    <w:rsid w:val="00BF20EB"/>
    <w:rsid w:val="00C33194"/>
    <w:rsid w:val="00D16BED"/>
    <w:rsid w:val="00D77C95"/>
    <w:rsid w:val="00F0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95"/>
  </w:style>
  <w:style w:type="paragraph" w:styleId="1">
    <w:name w:val="heading 1"/>
    <w:basedOn w:val="a"/>
    <w:link w:val="10"/>
    <w:uiPriority w:val="9"/>
    <w:qFormat/>
    <w:rsid w:val="00420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208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08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8F0"/>
  </w:style>
  <w:style w:type="character" w:styleId="a3">
    <w:name w:val="Hyperlink"/>
    <w:basedOn w:val="a0"/>
    <w:uiPriority w:val="99"/>
    <w:semiHidden/>
    <w:unhideWhenUsed/>
    <w:rsid w:val="004208F0"/>
    <w:rPr>
      <w:color w:val="0000FF"/>
      <w:u w:val="single"/>
    </w:rPr>
  </w:style>
  <w:style w:type="character" w:customStyle="1" w:styleId="b-addcomment-inner">
    <w:name w:val="b-addcomment-inner"/>
    <w:basedOn w:val="a0"/>
    <w:rsid w:val="004208F0"/>
  </w:style>
  <w:style w:type="character" w:customStyle="1" w:styleId="js-amount">
    <w:name w:val="js-amount"/>
    <w:basedOn w:val="a0"/>
    <w:rsid w:val="004208F0"/>
  </w:style>
  <w:style w:type="paragraph" w:customStyle="1" w:styleId="b-leaf-username">
    <w:name w:val="b-leaf-username"/>
    <w:basedOn w:val="a"/>
    <w:rsid w:val="0042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juser">
    <w:name w:val="ljuser"/>
    <w:basedOn w:val="a0"/>
    <w:rsid w:val="004208F0"/>
  </w:style>
  <w:style w:type="paragraph" w:customStyle="1" w:styleId="b-leaf-meta">
    <w:name w:val="b-leaf-meta"/>
    <w:basedOn w:val="a"/>
    <w:rsid w:val="0042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eaf-createdtime">
    <w:name w:val="b-leaf-createdtime"/>
    <w:basedOn w:val="a0"/>
    <w:rsid w:val="004208F0"/>
  </w:style>
  <w:style w:type="paragraph" w:styleId="a4">
    <w:name w:val="Balloon Text"/>
    <w:basedOn w:val="a"/>
    <w:link w:val="a5"/>
    <w:uiPriority w:val="99"/>
    <w:semiHidden/>
    <w:unhideWhenUsed/>
    <w:rsid w:val="0042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8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208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08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8F0"/>
  </w:style>
  <w:style w:type="character" w:styleId="a3">
    <w:name w:val="Hyperlink"/>
    <w:basedOn w:val="a0"/>
    <w:uiPriority w:val="99"/>
    <w:semiHidden/>
    <w:unhideWhenUsed/>
    <w:rsid w:val="004208F0"/>
    <w:rPr>
      <w:color w:val="0000FF"/>
      <w:u w:val="single"/>
    </w:rPr>
  </w:style>
  <w:style w:type="character" w:customStyle="1" w:styleId="b-addcomment-inner">
    <w:name w:val="b-addcomment-inner"/>
    <w:basedOn w:val="a0"/>
    <w:rsid w:val="004208F0"/>
  </w:style>
  <w:style w:type="character" w:customStyle="1" w:styleId="js-amount">
    <w:name w:val="js-amount"/>
    <w:basedOn w:val="a0"/>
    <w:rsid w:val="004208F0"/>
  </w:style>
  <w:style w:type="paragraph" w:customStyle="1" w:styleId="b-leaf-username">
    <w:name w:val="b-leaf-username"/>
    <w:basedOn w:val="a"/>
    <w:rsid w:val="0042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juser">
    <w:name w:val="ljuser"/>
    <w:basedOn w:val="a0"/>
    <w:rsid w:val="004208F0"/>
  </w:style>
  <w:style w:type="paragraph" w:customStyle="1" w:styleId="b-leaf-meta">
    <w:name w:val="b-leaf-meta"/>
    <w:basedOn w:val="a"/>
    <w:rsid w:val="0042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eaf-createdtime">
    <w:name w:val="b-leaf-createdtime"/>
    <w:basedOn w:val="a0"/>
    <w:rsid w:val="004208F0"/>
  </w:style>
  <w:style w:type="paragraph" w:styleId="a4">
    <w:name w:val="Balloon Text"/>
    <w:basedOn w:val="a"/>
    <w:link w:val="a5"/>
    <w:uiPriority w:val="99"/>
    <w:semiHidden/>
    <w:unhideWhenUsed/>
    <w:rsid w:val="0042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8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132">
          <w:marLeft w:val="450"/>
          <w:marRight w:val="4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9588">
          <w:marLeft w:val="450"/>
          <w:marRight w:val="450"/>
          <w:marTop w:val="0"/>
          <w:marBottom w:val="0"/>
          <w:divBdr>
            <w:top w:val="single" w:sz="6" w:space="15" w:color="DAE3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5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9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852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2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8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7924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11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7%D0%B2%D0%BE%D0%BD%D0%BE%D1%87%D0%BD%D1%8B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D%D0%BA%D1%81%D0%BF%D0%B5%D1%80%D0%B8%D0%BC%D0%B5%D0%BD%D1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6%D0%B8%D0%B2%D0%BE%D1%82%D0%BD%D1%8B%D0%B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E%D0%B2%D0%B5%D1%82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2%D1%82%D0%B0%D0%BD%D0%B0%D0%B7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12</cp:revision>
  <dcterms:created xsi:type="dcterms:W3CDTF">2017-03-23T13:22:00Z</dcterms:created>
  <dcterms:modified xsi:type="dcterms:W3CDTF">2017-03-28T05:45:00Z</dcterms:modified>
</cp:coreProperties>
</file>