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54" w:rsidRPr="00480430" w:rsidRDefault="00F35754" w:rsidP="00F35754">
      <w:pPr>
        <w:spacing w:after="120"/>
        <w:jc w:val="both"/>
        <w:rPr>
          <w:color w:val="333333"/>
          <w:sz w:val="28"/>
          <w:szCs w:val="28"/>
        </w:rPr>
      </w:pPr>
      <w:r w:rsidRPr="00480430">
        <w:rPr>
          <w:b/>
          <w:bCs/>
          <w:color w:val="333333"/>
          <w:sz w:val="28"/>
          <w:szCs w:val="28"/>
        </w:rPr>
        <w:t>ФРАГМЕНТ 1.</w:t>
      </w:r>
      <w:r w:rsidRPr="00480430">
        <w:rPr>
          <w:color w:val="333333"/>
          <w:sz w:val="28"/>
          <w:szCs w:val="28"/>
        </w:rPr>
        <w:t xml:space="preserve"> </w:t>
      </w:r>
      <w:r w:rsidRPr="00480430">
        <w:rPr>
          <w:b/>
          <w:bCs/>
          <w:color w:val="333333"/>
          <w:sz w:val="28"/>
          <w:szCs w:val="28"/>
        </w:rPr>
        <w:t>«Корсунская легенда» (Выбор веры).</w:t>
      </w:r>
    </w:p>
    <w:p w:rsidR="00F35754" w:rsidRPr="00480430" w:rsidRDefault="00F35754" w:rsidP="00F35754">
      <w:pPr>
        <w:spacing w:after="120"/>
        <w:jc w:val="both"/>
        <w:rPr>
          <w:color w:val="333333"/>
          <w:sz w:val="28"/>
          <w:szCs w:val="28"/>
        </w:rPr>
      </w:pPr>
      <w:r w:rsidRPr="00480430">
        <w:rPr>
          <w:color w:val="333333"/>
          <w:sz w:val="28"/>
          <w:szCs w:val="28"/>
        </w:rPr>
        <w:t>Избрали мужей славных и разумных, числом десять, и сказали им: «Идите к болгарам, немцам и грекам, испытайте веру их». Пошли русские послы к болгарам, к немцам и грекам. Когда они возвратились, созвал князь Владимир бояр своих и старцев и сказали им: «Вот пришли посланные нами мужи, послушаем же все, что было с ними». Он же сказали: «Ходили мы к болгарам, смотрели, как они молятся в мечети, и нет в них веселья, только печаль великая. Не добр их закон. И пришли мы к немцам и видели в храмах их службу различную, но красоты не видели никакой. И пришли мы в греки, ввели нас туда, где служат они Богу своему и не знали – на небе мы или на земле: ибо нет на земле такого зрелища и красоты такой, и не знаем, как лучше рассказать об этом. Знаем только. Что служба их лучше, чем во всех других странах. Не можем мы забыть красоты той, ибо каждый человек, если вкусит сладкого, не возьмет потом горького: так и мы не можем уже быть в язычестве».</w:t>
      </w:r>
      <w:r w:rsidRPr="00480430">
        <w:rPr>
          <w:color w:val="333333"/>
          <w:sz w:val="28"/>
          <w:szCs w:val="28"/>
        </w:rPr>
        <w:br/>
        <w:t>Сказали же бояре: «Если бы плох был закон греческий, то не приняла бы его бабка твоя, Ольга, а была</w:t>
      </w:r>
      <w:r w:rsidR="009C112E">
        <w:rPr>
          <w:color w:val="333333"/>
          <w:sz w:val="28"/>
          <w:szCs w:val="28"/>
        </w:rPr>
        <w:t xml:space="preserve"> он мудрейшей из всех людей».</w:t>
      </w:r>
      <w:r w:rsidR="009C112E">
        <w:rPr>
          <w:color w:val="333333"/>
          <w:sz w:val="28"/>
          <w:szCs w:val="28"/>
        </w:rPr>
        <w:br/>
        <w:t xml:space="preserve">И </w:t>
      </w:r>
      <w:r w:rsidRPr="00480430">
        <w:rPr>
          <w:color w:val="333333"/>
          <w:sz w:val="28"/>
          <w:szCs w:val="28"/>
        </w:rPr>
        <w:t>спросил Владимир: «Где примем крещение?».</w:t>
      </w:r>
      <w:r w:rsidRPr="00480430">
        <w:rPr>
          <w:color w:val="333333"/>
          <w:sz w:val="28"/>
          <w:szCs w:val="28"/>
        </w:rPr>
        <w:br/>
        <w:t>Они же сказали: «Где тебе любо».</w:t>
      </w:r>
      <w:r w:rsidRPr="00480430">
        <w:rPr>
          <w:color w:val="333333"/>
          <w:sz w:val="28"/>
          <w:szCs w:val="28"/>
        </w:rPr>
        <w:br/>
        <w:t xml:space="preserve">Если верить летописцу, именно после этого испытания вер Владимир принял окончательное решение. Летописное повествование о крещении Владимира принято называть Корсунской легендой. </w:t>
      </w:r>
      <w:r w:rsidRPr="00480430">
        <w:rPr>
          <w:color w:val="333333"/>
          <w:sz w:val="28"/>
          <w:szCs w:val="28"/>
        </w:rPr>
        <w:br/>
        <w:t>Тогда Владимир решил принудить Византию к исполнению данных обязательств силой, захватив город Херсонес (</w:t>
      </w:r>
      <w:proofErr w:type="spellStart"/>
      <w:r w:rsidRPr="00480430">
        <w:rPr>
          <w:color w:val="333333"/>
          <w:sz w:val="28"/>
          <w:szCs w:val="28"/>
        </w:rPr>
        <w:t>Корсунь</w:t>
      </w:r>
      <w:proofErr w:type="spellEnd"/>
      <w:r w:rsidRPr="00480430">
        <w:rPr>
          <w:color w:val="333333"/>
          <w:sz w:val="28"/>
          <w:szCs w:val="28"/>
        </w:rPr>
        <w:t xml:space="preserve">) в Крыму. Анну срочно отправили в </w:t>
      </w:r>
      <w:proofErr w:type="spellStart"/>
      <w:r w:rsidRPr="00480430">
        <w:rPr>
          <w:color w:val="333333"/>
          <w:sz w:val="28"/>
          <w:szCs w:val="28"/>
        </w:rPr>
        <w:t>Корсунь</w:t>
      </w:r>
      <w:proofErr w:type="spellEnd"/>
      <w:r w:rsidRPr="00480430">
        <w:rPr>
          <w:color w:val="333333"/>
          <w:sz w:val="28"/>
          <w:szCs w:val="28"/>
        </w:rPr>
        <w:t xml:space="preserve">. Владимир крестился. «Епископ же Корсунский с </w:t>
      </w:r>
      <w:proofErr w:type="spellStart"/>
      <w:r w:rsidRPr="00480430">
        <w:rPr>
          <w:color w:val="333333"/>
          <w:sz w:val="28"/>
          <w:szCs w:val="28"/>
        </w:rPr>
        <w:t>царицыными</w:t>
      </w:r>
      <w:proofErr w:type="spellEnd"/>
      <w:r w:rsidRPr="00480430">
        <w:rPr>
          <w:color w:val="333333"/>
          <w:sz w:val="28"/>
          <w:szCs w:val="28"/>
        </w:rPr>
        <w:t xml:space="preserve"> попами крестил Владимира. Многие дружинники, увидев это, крестились», - повествует летопись. </w:t>
      </w:r>
      <w:proofErr w:type="gramStart"/>
      <w:r w:rsidRPr="00480430">
        <w:rPr>
          <w:color w:val="333333"/>
          <w:sz w:val="28"/>
          <w:szCs w:val="28"/>
        </w:rPr>
        <w:t>Сочетавшись</w:t>
      </w:r>
      <w:proofErr w:type="gramEnd"/>
      <w:r w:rsidRPr="00480430">
        <w:rPr>
          <w:color w:val="333333"/>
          <w:sz w:val="28"/>
          <w:szCs w:val="28"/>
        </w:rPr>
        <w:t xml:space="preserve"> браком с Анной, Владимир возвратился в Киев со священниками, и иконами. По возвращению он крестил всех  своих сыновей. По примеру князя крестились многие знатные бояре, затем Владимир приступил к крещению жителей Киева.</w:t>
      </w:r>
      <w:r w:rsidRPr="00480430">
        <w:rPr>
          <w:color w:val="333333"/>
          <w:sz w:val="28"/>
          <w:szCs w:val="28"/>
        </w:rPr>
        <w:br/>
        <w:t>Обстоятельства крещения киевлян также описаны в «Повети временных лет».</w:t>
      </w:r>
    </w:p>
    <w:p w:rsidR="00F35754" w:rsidRPr="00480430" w:rsidRDefault="006C3ECC" w:rsidP="00F35754">
      <w:pPr>
        <w:spacing w:after="120"/>
        <w:jc w:val="both"/>
        <w:rPr>
          <w:color w:val="333333"/>
          <w:sz w:val="28"/>
          <w:szCs w:val="28"/>
        </w:rPr>
      </w:pPr>
      <w:r>
        <w:rPr>
          <w:b/>
          <w:bCs/>
          <w:color w:val="333333"/>
          <w:sz w:val="28"/>
          <w:szCs w:val="28"/>
        </w:rPr>
        <w:t>ФРА</w:t>
      </w:r>
      <w:r w:rsidR="00F35754" w:rsidRPr="00480430">
        <w:rPr>
          <w:b/>
          <w:bCs/>
          <w:color w:val="333333"/>
          <w:sz w:val="28"/>
          <w:szCs w:val="28"/>
        </w:rPr>
        <w:t>ГМЕНТ 2.  (Обстоятельства крещения киевлян).</w:t>
      </w:r>
    </w:p>
    <w:p w:rsidR="00F35754" w:rsidRPr="00480430" w:rsidRDefault="00F35754" w:rsidP="00F35754">
      <w:pPr>
        <w:spacing w:after="120"/>
        <w:jc w:val="both"/>
        <w:rPr>
          <w:color w:val="333333"/>
          <w:sz w:val="28"/>
          <w:szCs w:val="28"/>
        </w:rPr>
      </w:pPr>
      <w:r w:rsidRPr="00480430">
        <w:rPr>
          <w:color w:val="333333"/>
          <w:sz w:val="28"/>
          <w:szCs w:val="28"/>
        </w:rPr>
        <w:t xml:space="preserve">Владимир…повелел опрокинуть идолы – одних изрубить, а других сжечь. Перуна же приказал привязать к хвосту коня и волочить его с горы по Боричеву взвозу к Ручью и приставил 12 мужей колотить его железами. Делалось это не потому, что дерево что-нибудь чувствует, но для поругания беса, который обманывал людей в этом образе, чтобы принял он возмездие от людей. Велик ты, Господи, и чудны дела твои! Вчера еще был чтим людьми, а сегодня поругаем. Когда влекли Перуна по Ручью к Днепру, оплакивали его не верные, так как не приняли они святого крещения. И притащив, кинули его в Днепр. И </w:t>
      </w:r>
      <w:proofErr w:type="spellStart"/>
      <w:r w:rsidRPr="00480430">
        <w:rPr>
          <w:color w:val="333333"/>
          <w:sz w:val="28"/>
          <w:szCs w:val="28"/>
        </w:rPr>
        <w:t>пристави</w:t>
      </w:r>
      <w:proofErr w:type="spellEnd"/>
      <w:r w:rsidRPr="00480430">
        <w:rPr>
          <w:color w:val="333333"/>
          <w:sz w:val="28"/>
          <w:szCs w:val="28"/>
        </w:rPr>
        <w:t xml:space="preserve"> Владимир людей, к нему сказав им: «Если пристанет где к берегу, отпихивайте его. А когда пройдет пороги, только тогда оставьте его». Они исполнили, что им было приказано. И когда пустили Перуна и </w:t>
      </w:r>
      <w:r w:rsidRPr="00480430">
        <w:rPr>
          <w:color w:val="333333"/>
          <w:sz w:val="28"/>
          <w:szCs w:val="28"/>
        </w:rPr>
        <w:lastRenderedPageBreak/>
        <w:t xml:space="preserve">прошел он пороги, выбросило его ветром на отмель, и оттого прослыло место то </w:t>
      </w:r>
      <w:proofErr w:type="spellStart"/>
      <w:r w:rsidRPr="00480430">
        <w:rPr>
          <w:color w:val="333333"/>
          <w:sz w:val="28"/>
          <w:szCs w:val="28"/>
        </w:rPr>
        <w:t>Перунья</w:t>
      </w:r>
      <w:proofErr w:type="spellEnd"/>
      <w:r w:rsidRPr="00480430">
        <w:rPr>
          <w:color w:val="333333"/>
          <w:sz w:val="28"/>
          <w:szCs w:val="28"/>
        </w:rPr>
        <w:t xml:space="preserve"> отмель, как она зовется до сих пор.</w:t>
      </w:r>
      <w:r w:rsidRPr="00480430">
        <w:rPr>
          <w:color w:val="333333"/>
          <w:sz w:val="28"/>
          <w:szCs w:val="28"/>
        </w:rPr>
        <w:br/>
        <w:t xml:space="preserve">Затем послал Владимир по всему городу сказать: «Если не придет, кто завтра на реку – будь то богатый, или бедный, или нищий, или раб будет мне врагом». Услышав это, с радостью пошли люди, ликуя и говоря: «Если бы не было это хорошим, не принял бы этого князь наш и бояре». На следующий же день вышел Владимир с попами </w:t>
      </w:r>
      <w:proofErr w:type="spellStart"/>
      <w:r w:rsidRPr="00480430">
        <w:rPr>
          <w:color w:val="333333"/>
          <w:sz w:val="28"/>
          <w:szCs w:val="28"/>
        </w:rPr>
        <w:t>царицыными</w:t>
      </w:r>
      <w:proofErr w:type="spellEnd"/>
      <w:r w:rsidRPr="00480430">
        <w:rPr>
          <w:color w:val="333333"/>
          <w:sz w:val="28"/>
          <w:szCs w:val="28"/>
        </w:rPr>
        <w:t xml:space="preserve"> и </w:t>
      </w:r>
      <w:proofErr w:type="spellStart"/>
      <w:r w:rsidRPr="00480430">
        <w:rPr>
          <w:color w:val="333333"/>
          <w:sz w:val="28"/>
          <w:szCs w:val="28"/>
        </w:rPr>
        <w:t>корсунскими</w:t>
      </w:r>
      <w:proofErr w:type="spellEnd"/>
      <w:r w:rsidRPr="00480430">
        <w:rPr>
          <w:color w:val="333333"/>
          <w:sz w:val="28"/>
          <w:szCs w:val="28"/>
        </w:rPr>
        <w:t xml:space="preserve"> на Днепр, и сошлось там людей без числа. Вошли в воду и стояли там одни до шеи, другие по грудь…некоторые держали младенцев, а уже взрослые бродили, попы же совершали молитвы, стоя на месте. И была видна радость на небе и на земле </w:t>
      </w:r>
      <w:proofErr w:type="gramStart"/>
      <w:r w:rsidRPr="00480430">
        <w:rPr>
          <w:color w:val="333333"/>
          <w:sz w:val="28"/>
          <w:szCs w:val="28"/>
        </w:rPr>
        <w:t>по</w:t>
      </w:r>
      <w:proofErr w:type="gramEnd"/>
      <w:r w:rsidRPr="00480430">
        <w:rPr>
          <w:color w:val="333333"/>
          <w:sz w:val="28"/>
          <w:szCs w:val="28"/>
        </w:rPr>
        <w:t xml:space="preserve"> всюду </w:t>
      </w:r>
      <w:proofErr w:type="gramStart"/>
      <w:r w:rsidRPr="00480430">
        <w:rPr>
          <w:color w:val="333333"/>
          <w:sz w:val="28"/>
          <w:szCs w:val="28"/>
        </w:rPr>
        <w:t>стольких</w:t>
      </w:r>
      <w:proofErr w:type="gramEnd"/>
      <w:r w:rsidRPr="00480430">
        <w:rPr>
          <w:color w:val="333333"/>
          <w:sz w:val="28"/>
          <w:szCs w:val="28"/>
        </w:rPr>
        <w:t xml:space="preserve"> спасенных душ.</w:t>
      </w:r>
    </w:p>
    <w:p w:rsidR="00340C77" w:rsidRDefault="00340C77"/>
    <w:p w:rsidR="00F35754" w:rsidRPr="00480430" w:rsidRDefault="00F35754" w:rsidP="00F35754">
      <w:pPr>
        <w:spacing w:after="120"/>
        <w:jc w:val="both"/>
        <w:rPr>
          <w:color w:val="333333"/>
          <w:sz w:val="28"/>
          <w:szCs w:val="28"/>
        </w:rPr>
      </w:pPr>
      <w:r w:rsidRPr="00480430">
        <w:rPr>
          <w:b/>
          <w:bCs/>
          <w:color w:val="333333"/>
          <w:sz w:val="28"/>
          <w:szCs w:val="28"/>
        </w:rPr>
        <w:t>ФРАГМЕНТ 3.</w:t>
      </w:r>
      <w:r w:rsidRPr="00480430">
        <w:rPr>
          <w:color w:val="333333"/>
          <w:sz w:val="28"/>
          <w:szCs w:val="28"/>
        </w:rPr>
        <w:t xml:space="preserve"> </w:t>
      </w:r>
      <w:r w:rsidRPr="00480430">
        <w:rPr>
          <w:b/>
          <w:bCs/>
          <w:color w:val="333333"/>
          <w:sz w:val="28"/>
          <w:szCs w:val="28"/>
        </w:rPr>
        <w:t>(Что нового?)</w:t>
      </w:r>
    </w:p>
    <w:p w:rsidR="00F35754" w:rsidRPr="00480430" w:rsidRDefault="00F35754" w:rsidP="00F35754">
      <w:pPr>
        <w:spacing w:after="120"/>
        <w:jc w:val="both"/>
        <w:rPr>
          <w:color w:val="333333"/>
          <w:sz w:val="28"/>
          <w:szCs w:val="28"/>
        </w:rPr>
      </w:pPr>
      <w:r w:rsidRPr="00480430">
        <w:rPr>
          <w:color w:val="333333"/>
          <w:sz w:val="28"/>
          <w:szCs w:val="28"/>
        </w:rPr>
        <w:t>Владимир приказал рубить церкви и ставить их по тем местам, где прежде стояли кумиры. И поставил церковь во имя Святого Василия на холме, где стоял идол Перуна и другие</w:t>
      </w:r>
      <w:proofErr w:type="gramStart"/>
      <w:r w:rsidRPr="00480430">
        <w:rPr>
          <w:color w:val="333333"/>
          <w:sz w:val="28"/>
          <w:szCs w:val="28"/>
        </w:rPr>
        <w:t>… И</w:t>
      </w:r>
      <w:proofErr w:type="gramEnd"/>
      <w:r w:rsidRPr="00480430">
        <w:rPr>
          <w:color w:val="333333"/>
          <w:sz w:val="28"/>
          <w:szCs w:val="28"/>
        </w:rPr>
        <w:t xml:space="preserve"> по другим городам стали ставить церкви и определять в них попов и приводить людей на крещение по всем городам и селам. Посылал он собирать у лучших людей детей и отдавать их в обучение книжное</w:t>
      </w:r>
      <w:proofErr w:type="gramStart"/>
      <w:r w:rsidRPr="00480430">
        <w:rPr>
          <w:color w:val="333333"/>
          <w:sz w:val="28"/>
          <w:szCs w:val="28"/>
        </w:rPr>
        <w:t>…</w:t>
      </w:r>
      <w:r w:rsidRPr="00480430">
        <w:rPr>
          <w:color w:val="333333"/>
          <w:sz w:val="28"/>
          <w:szCs w:val="28"/>
        </w:rPr>
        <w:br/>
        <w:t>К</w:t>
      </w:r>
      <w:proofErr w:type="gramEnd"/>
      <w:r w:rsidRPr="00480430">
        <w:rPr>
          <w:color w:val="333333"/>
          <w:sz w:val="28"/>
          <w:szCs w:val="28"/>
        </w:rPr>
        <w:t xml:space="preserve">огда отданы, были в учение книжное, то тем самым сбылось на Руси пророчество, гласившее: «В те дни услышат глухие слова книжные, и ясен, будет язык </w:t>
      </w:r>
      <w:proofErr w:type="gramStart"/>
      <w:r w:rsidRPr="00480430">
        <w:rPr>
          <w:color w:val="333333"/>
          <w:sz w:val="28"/>
          <w:szCs w:val="28"/>
        </w:rPr>
        <w:t>косноязычных</w:t>
      </w:r>
      <w:proofErr w:type="gramEnd"/>
      <w:r w:rsidRPr="00480430">
        <w:rPr>
          <w:color w:val="333333"/>
          <w:sz w:val="28"/>
          <w:szCs w:val="28"/>
        </w:rPr>
        <w:t>». Не слышали они раньше учения книжного, но по Божьему устроению и по милости своей помиловал их Бог. Как сказал пророк: «Помилую, кого хочу».</w:t>
      </w:r>
    </w:p>
    <w:p w:rsidR="00F35754" w:rsidRDefault="00F35754"/>
    <w:sectPr w:rsidR="00F35754" w:rsidSect="00340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35754"/>
    <w:rsid w:val="00340C77"/>
    <w:rsid w:val="006C3ECC"/>
    <w:rsid w:val="009C112E"/>
    <w:rsid w:val="00F236CC"/>
    <w:rsid w:val="00F35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2014-10-28T07:18:00Z</dcterms:created>
  <dcterms:modified xsi:type="dcterms:W3CDTF">2014-10-30T10:56:00Z</dcterms:modified>
</cp:coreProperties>
</file>