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C" w:rsidRDefault="0098432C" w:rsidP="00984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00000" w:rsidRPr="0098432C" w:rsidRDefault="0098432C" w:rsidP="0098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сечений</w:t>
      </w:r>
      <w:r w:rsidRPr="0098432C">
        <w:rPr>
          <w:rFonts w:ascii="Times New Roman" w:hAnsi="Times New Roman" w:cs="Times New Roman"/>
          <w:b/>
          <w:sz w:val="28"/>
          <w:szCs w:val="28"/>
        </w:rPr>
        <w:t xml:space="preserve"> в тетраэдре</w:t>
      </w:r>
    </w:p>
    <w:p w:rsidR="0098432C" w:rsidRDefault="0098432C" w:rsidP="0098432C">
      <w:pPr>
        <w:jc w:val="both"/>
        <w:sectPr w:rsidR="0098432C" w:rsidSect="0098432C"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98432C" w:rsidRPr="0098432C" w:rsidRDefault="0098432C" w:rsidP="0098432C">
      <w:pPr>
        <w:jc w:val="both"/>
        <w:rPr>
          <w:sz w:val="28"/>
          <w:szCs w:val="28"/>
        </w:rPr>
      </w:pPr>
      <w:r w:rsidRPr="0098432C">
        <w:rPr>
          <w:sz w:val="28"/>
          <w:szCs w:val="28"/>
        </w:rPr>
        <w:lastRenderedPageBreak/>
        <w:t>Задача №1(а)</w:t>
      </w:r>
    </w:p>
    <w:p w:rsidR="0098432C" w:rsidRPr="0098432C" w:rsidRDefault="0098432C" w:rsidP="0098432C">
      <w:pPr>
        <w:jc w:val="center"/>
        <w:rPr>
          <w:sz w:val="28"/>
          <w:szCs w:val="28"/>
        </w:rPr>
      </w:pPr>
      <w:r w:rsidRPr="0098432C">
        <w:rPr>
          <w:noProof/>
          <w:sz w:val="28"/>
          <w:szCs w:val="28"/>
        </w:rPr>
        <w:drawing>
          <wp:inline distT="0" distB="0" distL="0" distR="0">
            <wp:extent cx="2585241" cy="2590800"/>
            <wp:effectExtent l="19050" t="0" r="55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4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2C">
        <w:rPr>
          <w:sz w:val="28"/>
          <w:szCs w:val="28"/>
        </w:rPr>
        <w:t xml:space="preserve"> </w:t>
      </w:r>
    </w:p>
    <w:p w:rsidR="0098432C" w:rsidRPr="0098432C" w:rsidRDefault="0098432C" w:rsidP="0098432C">
      <w:pPr>
        <w:rPr>
          <w:sz w:val="28"/>
          <w:szCs w:val="28"/>
        </w:rPr>
      </w:pPr>
      <w:r w:rsidRPr="0098432C">
        <w:rPr>
          <w:sz w:val="28"/>
          <w:szCs w:val="28"/>
        </w:rPr>
        <w:t>Задача №1(б)</w:t>
      </w:r>
    </w:p>
    <w:p w:rsidR="0098432C" w:rsidRPr="0098432C" w:rsidRDefault="0098432C" w:rsidP="0098432C">
      <w:pPr>
        <w:jc w:val="center"/>
        <w:rPr>
          <w:sz w:val="28"/>
          <w:szCs w:val="28"/>
        </w:rPr>
      </w:pPr>
      <w:r w:rsidRPr="0098432C">
        <w:rPr>
          <w:noProof/>
          <w:sz w:val="28"/>
          <w:szCs w:val="28"/>
        </w:rPr>
        <w:drawing>
          <wp:inline distT="0" distB="0" distL="0" distR="0">
            <wp:extent cx="2695575" cy="273659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34" cy="273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2C" w:rsidRDefault="0098432C" w:rsidP="0098432C">
      <w:pPr>
        <w:jc w:val="both"/>
        <w:rPr>
          <w:sz w:val="28"/>
          <w:szCs w:val="28"/>
        </w:rPr>
      </w:pPr>
    </w:p>
    <w:p w:rsidR="0098432C" w:rsidRPr="0098432C" w:rsidRDefault="0098432C" w:rsidP="0098432C">
      <w:pPr>
        <w:jc w:val="both"/>
        <w:rPr>
          <w:sz w:val="28"/>
          <w:szCs w:val="28"/>
        </w:rPr>
      </w:pPr>
      <w:r w:rsidRPr="0098432C">
        <w:rPr>
          <w:sz w:val="28"/>
          <w:szCs w:val="28"/>
        </w:rPr>
        <w:lastRenderedPageBreak/>
        <w:t>Задача №2</w:t>
      </w:r>
    </w:p>
    <w:p w:rsidR="0098432C" w:rsidRPr="0098432C" w:rsidRDefault="0098432C" w:rsidP="0098432C">
      <w:pPr>
        <w:jc w:val="center"/>
        <w:rPr>
          <w:sz w:val="28"/>
          <w:szCs w:val="28"/>
        </w:rPr>
      </w:pPr>
      <w:r w:rsidRPr="0098432C">
        <w:rPr>
          <w:noProof/>
          <w:sz w:val="28"/>
          <w:szCs w:val="28"/>
        </w:rPr>
        <w:drawing>
          <wp:inline distT="0" distB="0" distL="0" distR="0">
            <wp:extent cx="2886075" cy="26046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39" cy="26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2C" w:rsidRPr="0098432C" w:rsidRDefault="0098432C" w:rsidP="0098432C">
      <w:pPr>
        <w:jc w:val="both"/>
        <w:rPr>
          <w:sz w:val="28"/>
          <w:szCs w:val="28"/>
        </w:rPr>
      </w:pPr>
      <w:r w:rsidRPr="0098432C">
        <w:rPr>
          <w:sz w:val="28"/>
          <w:szCs w:val="28"/>
        </w:rPr>
        <w:t>Задача №3</w:t>
      </w:r>
    </w:p>
    <w:p w:rsidR="0098432C" w:rsidRDefault="0098432C" w:rsidP="0098432C">
      <w:pPr>
        <w:jc w:val="center"/>
      </w:pPr>
      <w:r>
        <w:rPr>
          <w:noProof/>
        </w:rPr>
        <w:drawing>
          <wp:inline distT="0" distB="0" distL="0" distR="0">
            <wp:extent cx="2989757" cy="2714625"/>
            <wp:effectExtent l="19050" t="0" r="10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0" cy="271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2C" w:rsidRDefault="0098432C" w:rsidP="0098432C">
      <w:pPr>
        <w:jc w:val="center"/>
      </w:pPr>
    </w:p>
    <w:p w:rsidR="0003277D" w:rsidRDefault="0003277D" w:rsidP="0098432C">
      <w:pPr>
        <w:jc w:val="right"/>
        <w:rPr>
          <w:rFonts w:ascii="Times New Roman" w:hAnsi="Times New Roman" w:cs="Times New Roman"/>
          <w:sz w:val="28"/>
          <w:szCs w:val="28"/>
        </w:rPr>
        <w:sectPr w:rsidR="0003277D" w:rsidSect="0098432C">
          <w:type w:val="continuous"/>
          <w:pgSz w:w="16838" w:h="11906" w:orient="landscape"/>
          <w:pgMar w:top="426" w:right="720" w:bottom="284" w:left="720" w:header="709" w:footer="709" w:gutter="0"/>
          <w:cols w:num="2" w:space="708"/>
          <w:docGrid w:linePitch="360"/>
        </w:sectPr>
      </w:pPr>
    </w:p>
    <w:p w:rsidR="0098432C" w:rsidRPr="00F6236D" w:rsidRDefault="0098432C" w:rsidP="009843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3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3277D" w:rsidRPr="00F6236D" w:rsidRDefault="0003277D" w:rsidP="00032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3277D" w:rsidRPr="00F6236D" w:rsidSect="0003277D">
          <w:type w:val="continuous"/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</w:p>
    <w:p w:rsidR="0098432C" w:rsidRPr="0098432C" w:rsidRDefault="0098432C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lastRenderedPageBreak/>
        <w:t>Интернет-</w:t>
      </w:r>
      <w:r w:rsidR="0003277D"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98432C" w:rsidRPr="0098432C" w:rsidRDefault="0098432C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98432C" w:rsidRPr="0098432C" w:rsidRDefault="0098432C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98432C" w:rsidRDefault="0098432C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03277D" w:rsidRPr="0098432C" w:rsidRDefault="0003277D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Default="0003277D" w:rsidP="0003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03277D" w:rsidRPr="0098432C" w:rsidRDefault="0003277D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Default="0003277D" w:rsidP="0003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lastRenderedPageBreak/>
        <w:t>Интернет-</w:t>
      </w:r>
      <w:r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03277D" w:rsidRPr="0098432C" w:rsidRDefault="0003277D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03277D" w:rsidRPr="0098432C" w:rsidRDefault="0003277D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Default="0003277D" w:rsidP="0003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урок «Тетраэдр</w:t>
      </w:r>
      <w:r w:rsidRPr="0098432C">
        <w:rPr>
          <w:rFonts w:ascii="Times New Roman" w:hAnsi="Times New Roman" w:cs="Times New Roman"/>
          <w:sz w:val="28"/>
          <w:szCs w:val="28"/>
        </w:rPr>
        <w:t>. Задачи на построение сечений в тетраэдре»</w:t>
      </w:r>
    </w:p>
    <w:p w:rsidR="0003277D" w:rsidRPr="0098432C" w:rsidRDefault="0003277D" w:rsidP="000327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geometry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parallelnost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pryamyh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ploskostej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zadachi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postroenie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sechenij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tetraedre</w:t>
        </w:r>
        <w:proofErr w:type="spellEnd"/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seconds</w:t>
        </w:r>
        <w:r w:rsidRPr="0098432C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</w:p>
    <w:p w:rsidR="0003277D" w:rsidRPr="0098432C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Логин   ********</w:t>
      </w:r>
    </w:p>
    <w:p w:rsidR="0003277D" w:rsidRDefault="0003277D" w:rsidP="00032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32C">
        <w:rPr>
          <w:rFonts w:ascii="Times New Roman" w:hAnsi="Times New Roman" w:cs="Times New Roman"/>
          <w:sz w:val="28"/>
          <w:szCs w:val="28"/>
        </w:rPr>
        <w:t>Пароль *********</w:t>
      </w:r>
    </w:p>
    <w:p w:rsidR="0003277D" w:rsidRPr="0098432C" w:rsidRDefault="0003277D" w:rsidP="00032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277D" w:rsidRDefault="0003277D" w:rsidP="0003277D">
      <w:pPr>
        <w:jc w:val="right"/>
        <w:rPr>
          <w:rFonts w:ascii="Times New Roman" w:hAnsi="Times New Roman" w:cs="Times New Roman"/>
          <w:sz w:val="28"/>
          <w:szCs w:val="28"/>
        </w:rPr>
        <w:sectPr w:rsidR="0003277D" w:rsidSect="0098432C">
          <w:type w:val="continuous"/>
          <w:pgSz w:w="16838" w:h="11906" w:orient="landscape"/>
          <w:pgMar w:top="426" w:right="720" w:bottom="284" w:left="720" w:header="709" w:footer="709" w:gutter="0"/>
          <w:cols w:num="2" w:space="708"/>
          <w:docGrid w:linePitch="360"/>
        </w:sectPr>
      </w:pPr>
    </w:p>
    <w:p w:rsidR="0003277D" w:rsidRPr="00F6236D" w:rsidRDefault="0003277D" w:rsidP="00032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3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3277D" w:rsidRDefault="0003277D" w:rsidP="0003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6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F6236D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F6236D">
        <w:rPr>
          <w:rFonts w:ascii="Times New Roman" w:hAnsi="Times New Roman" w:cs="Times New Roman"/>
          <w:b/>
          <w:sz w:val="28"/>
          <w:szCs w:val="28"/>
        </w:rPr>
        <w:t xml:space="preserve"> на данном урок ЭОР</w:t>
      </w:r>
    </w:p>
    <w:p w:rsidR="00F6236D" w:rsidRPr="00F6236D" w:rsidRDefault="00F6236D" w:rsidP="00032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72"/>
        <w:gridCol w:w="2091"/>
        <w:gridCol w:w="2223"/>
        <w:gridCol w:w="2268"/>
        <w:gridCol w:w="4359"/>
      </w:tblGrid>
      <w:tr w:rsidR="0003277D" w:rsidTr="00F6236D">
        <w:tc>
          <w:tcPr>
            <w:tcW w:w="472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2223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вид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</w:p>
        </w:tc>
        <w:tc>
          <w:tcPr>
            <w:tcW w:w="2268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предъявления информации</w:t>
            </w:r>
          </w:p>
        </w:tc>
        <w:tc>
          <w:tcPr>
            <w:tcW w:w="4359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доступ к ЭОР</w:t>
            </w:r>
          </w:p>
        </w:tc>
      </w:tr>
      <w:tr w:rsidR="0003277D" w:rsidTr="00F6236D">
        <w:tc>
          <w:tcPr>
            <w:tcW w:w="472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03277D" w:rsidRPr="0003277D" w:rsidRDefault="0003277D" w:rsidP="000327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32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Сечение многогранников плоскостью. Методы построения сечений</w:t>
            </w:r>
            <w:proofErr w:type="gramStart"/>
            <w:r w:rsidRPr="00032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.</w:t>
            </w:r>
            <w:proofErr w:type="gramEnd"/>
            <w:r w:rsidRPr="00032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(</w:t>
            </w:r>
            <w:proofErr w:type="gramStart"/>
            <w:r w:rsidRPr="00032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</w:t>
            </w:r>
            <w:proofErr w:type="gramEnd"/>
            <w:r w:rsidRPr="00032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лайд1,2)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4359" w:type="dxa"/>
          </w:tcPr>
          <w:p w:rsidR="0003277D" w:rsidRDefault="0003277D" w:rsidP="000327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77D" w:rsidRDefault="0003277D" w:rsidP="000327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FD7A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http://fcior.edu.ru/card/5530/sechenie-mnogogrannikov-ploskostyu-metody-postroeniya-secheniy-i1.html</w:t>
              </w:r>
            </w:hyperlink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D" w:rsidTr="00F6236D">
        <w:tc>
          <w:tcPr>
            <w:tcW w:w="472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3277D" w:rsidRPr="000159BF" w:rsidRDefault="0003277D" w:rsidP="000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9BF">
              <w:rPr>
                <w:rFonts w:ascii="Times New Roman" w:hAnsi="Times New Roman" w:cs="Times New Roman"/>
                <w:sz w:val="28"/>
                <w:szCs w:val="28"/>
              </w:rPr>
              <w:t>урок «Тетраэдр. Задачи на построение сечений в тетраэдре»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268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Иллюстрация,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тренажёр </w:t>
            </w:r>
          </w:p>
        </w:tc>
        <w:tc>
          <w:tcPr>
            <w:tcW w:w="4359" w:type="dxa"/>
          </w:tcPr>
          <w:p w:rsidR="0003277D" w:rsidRPr="000159BF" w:rsidRDefault="0003277D" w:rsidP="000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geometry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parallelnost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pryamyh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ploskostej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zadachi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postroenie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sechenij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tetraedre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seconds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=0</w:t>
              </w:r>
            </w:hyperlink>
            <w:r w:rsidRPr="0001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D" w:rsidTr="00F6236D">
        <w:tc>
          <w:tcPr>
            <w:tcW w:w="472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03277D" w:rsidRPr="000159BF" w:rsidRDefault="0003277D" w:rsidP="000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sz w:val="28"/>
                <w:szCs w:val="28"/>
              </w:rPr>
              <w:t xml:space="preserve"> «Тетраэдр. Задачи на построение сечений в тетраэдре»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03277D" w:rsidRDefault="00F6236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</w:p>
        </w:tc>
        <w:tc>
          <w:tcPr>
            <w:tcW w:w="2268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тест</w:t>
            </w:r>
          </w:p>
        </w:tc>
        <w:tc>
          <w:tcPr>
            <w:tcW w:w="4359" w:type="dxa"/>
          </w:tcPr>
          <w:p w:rsidR="0003277D" w:rsidRPr="000159BF" w:rsidRDefault="0003277D" w:rsidP="00032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geometry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parallelnost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pryamyh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ploskostej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zadachi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postroenie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sechenij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tetraedre</w:t>
              </w:r>
              <w:proofErr w:type="spellEnd"/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seconds</w:t>
              </w:r>
              <w:r w:rsidRPr="00015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=0</w:t>
              </w:r>
            </w:hyperlink>
            <w:r w:rsidRPr="0001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D" w:rsidTr="00F6236D">
        <w:tc>
          <w:tcPr>
            <w:tcW w:w="472" w:type="dxa"/>
          </w:tcPr>
          <w:p w:rsidR="0003277D" w:rsidRDefault="0003277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03277D" w:rsidRDefault="00F6236D" w:rsidP="00F6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по учебному курсу математика</w:t>
            </w:r>
          </w:p>
        </w:tc>
        <w:tc>
          <w:tcPr>
            <w:tcW w:w="2223" w:type="dxa"/>
          </w:tcPr>
          <w:p w:rsidR="0003277D" w:rsidRDefault="00F6236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задания</w:t>
            </w:r>
          </w:p>
        </w:tc>
        <w:tc>
          <w:tcPr>
            <w:tcW w:w="2268" w:type="dxa"/>
          </w:tcPr>
          <w:p w:rsidR="0003277D" w:rsidRDefault="00F6236D" w:rsidP="000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</w:t>
            </w:r>
          </w:p>
        </w:tc>
        <w:tc>
          <w:tcPr>
            <w:tcW w:w="4359" w:type="dxa"/>
          </w:tcPr>
          <w:p w:rsidR="0003277D" w:rsidRDefault="0003277D" w:rsidP="00F62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327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http://alivt.com/</w:t>
              </w:r>
            </w:hyperlink>
            <w:r w:rsidRPr="0003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277D" w:rsidRPr="0098432C" w:rsidRDefault="0003277D" w:rsidP="000327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277D" w:rsidRPr="0098432C" w:rsidSect="0003277D">
      <w:pgSz w:w="11906" w:h="16838"/>
      <w:pgMar w:top="720" w:right="284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97E"/>
    <w:multiLevelType w:val="hybridMultilevel"/>
    <w:tmpl w:val="1DA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32C"/>
    <w:rsid w:val="0003277D"/>
    <w:rsid w:val="0098432C"/>
    <w:rsid w:val="00F6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3277D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18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17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5530/sechenie-mnogogrannikov-ploskostyu-metody-postroeniya-secheniy-i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10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19" Type="http://schemas.openxmlformats.org/officeDocument/2006/relationships/hyperlink" Target="http://aliv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nterneturok.ru/ru/school/geometry/10-klass/parallelnost-pryamyh-i-ploskostej/tetraedr-zadachi-na-postroenie-sechenij-v-tetraedre?second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2275-8427-420F-8D2A-26B87D59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2014-10-31T00:17:00Z</dcterms:created>
  <dcterms:modified xsi:type="dcterms:W3CDTF">2014-10-31T00:45:00Z</dcterms:modified>
</cp:coreProperties>
</file>