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2D" w:rsidRPr="00861506" w:rsidRDefault="00FA3F2D" w:rsidP="00FA3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615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</w:t>
      </w:r>
      <w:proofErr w:type="gramStart"/>
      <w:r w:rsidRPr="008615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кст  дл</w:t>
      </w:r>
      <w:proofErr w:type="gramEnd"/>
      <w:r w:rsidRPr="008615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я группы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№1</w:t>
      </w:r>
    </w:p>
    <w:p w:rsidR="00FA3F2D" w:rsidRPr="00861506" w:rsidRDefault="00FA3F2D" w:rsidP="00FA3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Явление, при котором в верхних слоях атмосферы скапливается большое количество  парниковых газов, называется явлением </w:t>
      </w:r>
      <w:r w:rsidRPr="00861506">
        <w:rPr>
          <w:rFonts w:ascii="Times New Roman" w:eastAsia="Times New Roman" w:hAnsi="Times New Roman" w:cs="Times New Roman"/>
          <w:b/>
          <w:sz w:val="28"/>
          <w:szCs w:val="28"/>
        </w:rPr>
        <w:t>« парникового эффекта».</w:t>
      </w: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Для начала давайте вспомним, что такое парник. Это тот полиэтиленовый или стеклянный домик, в котором растут теплолюбивые растения. Значит, там хорошо сохраняется тепло. Это действительно так: в парнике тепло от земли не рассеивается в воздухе - его не выпускает полиэтиленовая плёнка или стеклянная стенка. Но они должны быть обязательно прозрачными, чтобы пропускать к растениям свет. </w:t>
      </w:r>
    </w:p>
    <w:p w:rsidR="00FA3F2D" w:rsidRPr="00861506" w:rsidRDefault="00FA3F2D" w:rsidP="00FA3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Представьте, что всю нашу землю на большой высоте окружает полиэтиленовая плёнка: свет к земле проходит, а тепло от земли в атмосфере не рассеивается. И что же получается? А то, что на земле становится теплее. </w:t>
      </w:r>
    </w:p>
    <w:p w:rsidR="00FA3F2D" w:rsidRPr="00861506" w:rsidRDefault="00FA3F2D" w:rsidP="00FA3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506">
        <w:rPr>
          <w:rFonts w:ascii="Times New Roman" w:eastAsia="Times New Roman" w:hAnsi="Times New Roman" w:cs="Times New Roman"/>
          <w:sz w:val="28"/>
          <w:szCs w:val="28"/>
        </w:rPr>
        <w:t>Теперь подумайте, что же за плёнка и откуда она взялась в атмосфере. Роль плёнки играют парниковые газы, главным образом это углекислый газ. Раньше когда было меньше заводов и тепловых станций, углекислого газа было немного. А теперь, увы</w:t>
      </w:r>
      <w:proofErr w:type="gramStart"/>
      <w:r w:rsidRPr="00861506">
        <w:rPr>
          <w:rFonts w:ascii="Times New Roman" w:eastAsia="Times New Roman" w:hAnsi="Times New Roman" w:cs="Times New Roman"/>
          <w:sz w:val="28"/>
          <w:szCs w:val="28"/>
        </w:rPr>
        <w:t xml:space="preserve"> -, </w:t>
      </w:r>
      <w:proofErr w:type="gramEnd"/>
      <w:r w:rsidRPr="00861506">
        <w:rPr>
          <w:rFonts w:ascii="Times New Roman" w:eastAsia="Times New Roman" w:hAnsi="Times New Roman" w:cs="Times New Roman"/>
          <w:sz w:val="28"/>
          <w:szCs w:val="28"/>
        </w:rPr>
        <w:t>более чем достаточно. Окружающее Землю, углекислое покрывало и создаёт парниковый эффект.</w:t>
      </w:r>
      <w:r w:rsidRPr="00861506">
        <w:rPr>
          <w:rFonts w:ascii="Times New Roman" w:hAnsi="Times New Roman" w:cs="Times New Roman"/>
          <w:b/>
          <w:bCs/>
          <w:color w:val="110EA7"/>
          <w:sz w:val="28"/>
          <w:szCs w:val="28"/>
        </w:rPr>
        <w:t xml:space="preserve"> </w:t>
      </w:r>
    </w:p>
    <w:p w:rsidR="003E6ED3" w:rsidRDefault="003E6ED3"/>
    <w:sectPr w:rsidR="003E6ED3" w:rsidSect="003E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F2D"/>
    <w:rsid w:val="003E6ED3"/>
    <w:rsid w:val="00FA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2013-11-01T02:04:00Z</dcterms:created>
  <dcterms:modified xsi:type="dcterms:W3CDTF">2013-11-01T02:05:00Z</dcterms:modified>
</cp:coreProperties>
</file>