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C8" w:rsidRDefault="00CC05C8" w:rsidP="00CC05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0751F">
        <w:rPr>
          <w:rFonts w:ascii="Times New Roman" w:hAnsi="Times New Roman" w:cs="Times New Roman"/>
          <w:b/>
          <w:bCs/>
          <w:i/>
          <w:sz w:val="28"/>
          <w:szCs w:val="28"/>
        </w:rPr>
        <w:t>Результаты инновационной деятельности.</w:t>
      </w:r>
    </w:p>
    <w:p w:rsidR="00CC05C8" w:rsidRDefault="00CC05C8" w:rsidP="00CC0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электронного журнала и дневников обучающихся на сайте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». Организация системы работы с родителями и обучающимися.</w:t>
      </w:r>
    </w:p>
    <w:p w:rsidR="00CC05C8" w:rsidRDefault="00CC05C8" w:rsidP="00CC0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реализации вариативной части учебного плана (региональный компонент) в области краеведения в учебный процесс внедрена программа «Литературное краеведение и искусство родного края».</w:t>
      </w:r>
    </w:p>
    <w:p w:rsidR="00CC05C8" w:rsidRPr="00967F1D" w:rsidRDefault="00CC05C8" w:rsidP="00CC05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67F1D">
        <w:rPr>
          <w:rFonts w:ascii="Times New Roman" w:hAnsi="Times New Roman" w:cs="Times New Roman"/>
          <w:sz w:val="28"/>
          <w:szCs w:val="28"/>
        </w:rPr>
        <w:t>Внедрение ФГОС НОО в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>. Написана п</w:t>
      </w:r>
      <w:r w:rsidRPr="00967F1D">
        <w:rPr>
          <w:rFonts w:ascii="Times New Roman" w:hAnsi="Times New Roman" w:cs="Times New Roman"/>
          <w:sz w:val="28"/>
          <w:szCs w:val="28"/>
        </w:rPr>
        <w:t>рограмма кружка «Истоки»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05C8" w:rsidRPr="0080751F" w:rsidRDefault="00CC05C8" w:rsidP="00CC05C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0751F">
        <w:rPr>
          <w:rFonts w:ascii="Times New Roman" w:hAnsi="Times New Roman" w:cs="Times New Roman"/>
          <w:b/>
          <w:bCs/>
          <w:i/>
          <w:sz w:val="28"/>
          <w:szCs w:val="28"/>
        </w:rPr>
        <w:t>Участие в реализации инновационного и (или) социального проектов (программ).</w:t>
      </w:r>
    </w:p>
    <w:p w:rsidR="00CC05C8" w:rsidRDefault="00CC05C8" w:rsidP="00CC0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5C8" w:rsidRPr="000F06EC" w:rsidRDefault="00CC05C8" w:rsidP="00CC05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0F06EC">
        <w:rPr>
          <w:rFonts w:ascii="Times New Roman" w:hAnsi="Times New Roman" w:cs="Times New Roman"/>
          <w:b/>
          <w:sz w:val="28"/>
          <w:szCs w:val="28"/>
        </w:rPr>
        <w:t>Результаты участия в реализации инновационного</w:t>
      </w:r>
    </w:p>
    <w:p w:rsidR="00CC05C8" w:rsidRPr="000F06EC" w:rsidRDefault="00CC05C8" w:rsidP="00CC05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6EC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0F06EC">
        <w:rPr>
          <w:rFonts w:ascii="Times New Roman" w:hAnsi="Times New Roman" w:cs="Times New Roman"/>
          <w:b/>
          <w:sz w:val="28"/>
          <w:szCs w:val="28"/>
        </w:rPr>
        <w:t>социального</w:t>
      </w:r>
      <w:proofErr w:type="gramEnd"/>
      <w:r w:rsidRPr="000F06EC">
        <w:rPr>
          <w:rFonts w:ascii="Times New Roman" w:hAnsi="Times New Roman" w:cs="Times New Roman"/>
          <w:b/>
          <w:sz w:val="28"/>
          <w:szCs w:val="28"/>
        </w:rPr>
        <w:t>) проектов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1940"/>
        <w:gridCol w:w="1850"/>
        <w:gridCol w:w="1850"/>
        <w:gridCol w:w="1897"/>
      </w:tblGrid>
      <w:tr w:rsidR="00CC05C8" w:rsidRPr="00597F86" w:rsidTr="004E2E49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8" w:rsidRPr="00597F86" w:rsidRDefault="00CC05C8" w:rsidP="004E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7F86">
              <w:rPr>
                <w:rFonts w:ascii="Times New Roman" w:hAnsi="Times New Roman" w:cs="Times New Roman"/>
                <w:b/>
                <w:bCs/>
              </w:rPr>
              <w:t>Вид инновационной деятельности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8" w:rsidRPr="00597F86" w:rsidRDefault="00CC05C8" w:rsidP="004E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7F86">
              <w:rPr>
                <w:rFonts w:ascii="Times New Roman" w:hAnsi="Times New Roman" w:cs="Times New Roman"/>
                <w:b/>
                <w:bCs/>
              </w:rPr>
              <w:t>Статус инновационной деятельности (уровень ОУ, муниципальный, региональный)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8" w:rsidRPr="00597F86" w:rsidRDefault="00CC05C8" w:rsidP="004E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7F86">
              <w:rPr>
                <w:rFonts w:ascii="Times New Roman" w:hAnsi="Times New Roman" w:cs="Times New Roman"/>
                <w:b/>
                <w:bCs/>
              </w:rPr>
              <w:t>Наименование (тема, проблема) инновационной деятельности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8" w:rsidRPr="00597F86" w:rsidRDefault="00CC05C8" w:rsidP="004E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7F86">
              <w:rPr>
                <w:rFonts w:ascii="Times New Roman" w:hAnsi="Times New Roman" w:cs="Times New Roman"/>
                <w:b/>
                <w:bCs/>
              </w:rPr>
              <w:t>Статус педагога, личный вклад в реализацию инновационной деятельности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8" w:rsidRPr="00597F86" w:rsidRDefault="00CC05C8" w:rsidP="004E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7F86">
              <w:rPr>
                <w:rFonts w:ascii="Times New Roman" w:hAnsi="Times New Roman" w:cs="Times New Roman"/>
                <w:b/>
                <w:bCs/>
              </w:rPr>
              <w:t>Содержание и результаты инновационной деятельности педагога</w:t>
            </w:r>
          </w:p>
        </w:tc>
      </w:tr>
      <w:tr w:rsidR="00CC05C8" w:rsidRPr="003D6146" w:rsidTr="004E2E49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8" w:rsidRPr="0056032C" w:rsidRDefault="00CC05C8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032C">
              <w:rPr>
                <w:rFonts w:ascii="Times New Roman" w:hAnsi="Times New Roman" w:cs="Times New Roman"/>
              </w:rPr>
              <w:t>Внедрение электронного журнала и дневников</w:t>
            </w:r>
            <w:r>
              <w:rPr>
                <w:rFonts w:ascii="Times New Roman" w:hAnsi="Times New Roman" w:cs="Times New Roman"/>
              </w:rPr>
              <w:t xml:space="preserve"> обучающихся на сайте «</w:t>
            </w:r>
            <w:proofErr w:type="spellStart"/>
            <w:r>
              <w:rPr>
                <w:rFonts w:ascii="Times New Roman" w:hAnsi="Times New Roman" w:cs="Times New Roman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 w:rsidRPr="0056032C">
              <w:rPr>
                <w:rFonts w:ascii="Times New Roman" w:hAnsi="Times New Roman" w:cs="Times New Roman"/>
              </w:rPr>
              <w:t>у</w:t>
            </w:r>
            <w:proofErr w:type="spellEnd"/>
            <w:r w:rsidRPr="0056032C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8" w:rsidRPr="0056032C" w:rsidRDefault="00CC05C8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2C">
              <w:rPr>
                <w:rFonts w:ascii="Times New Roman" w:hAnsi="Times New Roman" w:cs="Times New Roman"/>
                <w:bCs/>
              </w:rPr>
              <w:t>уровень ОУ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8" w:rsidRPr="00F64CEA" w:rsidRDefault="00CC05C8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CEA">
              <w:rPr>
                <w:rFonts w:ascii="Times New Roman" w:hAnsi="Times New Roman" w:cs="Times New Roman"/>
              </w:rPr>
              <w:t>Организация системы работы с родителями и обучающимися.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8" w:rsidRPr="00E439DF" w:rsidRDefault="00CC05C8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8" w:rsidRPr="00E439DF" w:rsidRDefault="00CC05C8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Внедрена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школы</w:t>
            </w:r>
          </w:p>
        </w:tc>
      </w:tr>
      <w:tr w:rsidR="00CC05C8" w:rsidRPr="003D6146" w:rsidTr="004E2E49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8" w:rsidRPr="00F64CEA" w:rsidRDefault="00CC05C8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64CEA">
              <w:rPr>
                <w:rFonts w:ascii="Times New Roman" w:hAnsi="Times New Roman" w:cs="Times New Roman"/>
              </w:rPr>
              <w:t>еализации вариативной части учебного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(р</w:t>
            </w:r>
            <w:r w:rsidRPr="00F64CEA">
              <w:rPr>
                <w:rFonts w:ascii="Times New Roman" w:hAnsi="Times New Roman" w:cs="Times New Roman"/>
              </w:rPr>
              <w:t>егиональный компонент) в области краеведения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8" w:rsidRPr="0004448D" w:rsidRDefault="00CC05C8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2C">
              <w:rPr>
                <w:rFonts w:ascii="Times New Roman" w:hAnsi="Times New Roman" w:cs="Times New Roman"/>
                <w:bCs/>
              </w:rPr>
              <w:t>уровень ОУ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8" w:rsidRPr="00F64CEA" w:rsidRDefault="00CC05C8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64CEA">
              <w:rPr>
                <w:rFonts w:ascii="Times New Roman" w:hAnsi="Times New Roman" w:cs="Times New Roman"/>
              </w:rPr>
              <w:t>рограмма «Литературное краеведение и искусство родного края».</w:t>
            </w:r>
          </w:p>
          <w:p w:rsidR="00CC05C8" w:rsidRPr="00E439DF" w:rsidRDefault="00CC05C8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8" w:rsidRPr="00E439DF" w:rsidRDefault="00CC05C8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8" w:rsidRPr="00C057BF" w:rsidRDefault="00CC05C8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Внедрена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школы</w:t>
            </w:r>
            <w:r>
              <w:rPr>
                <w:rFonts w:ascii="Times New Roman" w:hAnsi="Times New Roman"/>
              </w:rPr>
              <w:t xml:space="preserve">.     </w:t>
            </w:r>
            <w:r w:rsidRPr="00C057BF">
              <w:rPr>
                <w:rFonts w:ascii="Times New Roman" w:hAnsi="Times New Roman"/>
              </w:rPr>
              <w:t xml:space="preserve">В октябре 2012 года выступила со своей статьей «Обогащение духовного мира обучающихся путем приобщения их к нравственным ценностям зауральской литературы» на пятых областных </w:t>
            </w:r>
            <w:proofErr w:type="spellStart"/>
            <w:r w:rsidRPr="00C057BF">
              <w:rPr>
                <w:rFonts w:ascii="Times New Roman" w:hAnsi="Times New Roman"/>
              </w:rPr>
              <w:t>потанинских</w:t>
            </w:r>
            <w:proofErr w:type="spellEnd"/>
            <w:r w:rsidRPr="00C057BF">
              <w:rPr>
                <w:rFonts w:ascii="Times New Roman" w:hAnsi="Times New Roman"/>
              </w:rPr>
              <w:t xml:space="preserve"> чтениях. </w:t>
            </w:r>
            <w:r w:rsidRPr="00C057BF">
              <w:rPr>
                <w:rFonts w:ascii="Times New Roman" w:hAnsi="Times New Roman" w:cs="Times New Roman"/>
              </w:rPr>
              <w:t>Материал вошел в сборник «Воспитательный потенциал литературы Зауралья» ГАОУ ДПО ИРОСТ.</w:t>
            </w:r>
          </w:p>
        </w:tc>
      </w:tr>
      <w:tr w:rsidR="00CC05C8" w:rsidRPr="003D6146" w:rsidTr="004E2E49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8" w:rsidRPr="00F56EC8" w:rsidRDefault="00CC05C8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6EC8">
              <w:rPr>
                <w:rFonts w:ascii="Times New Roman" w:hAnsi="Times New Roman" w:cs="Times New Roman"/>
              </w:rPr>
              <w:t xml:space="preserve">Внедрение ФГОС НОО в образовательный </w:t>
            </w:r>
            <w:r w:rsidRPr="00F56EC8">
              <w:rPr>
                <w:rFonts w:ascii="Times New Roman" w:hAnsi="Times New Roman" w:cs="Times New Roman"/>
              </w:rPr>
              <w:lastRenderedPageBreak/>
              <w:t>процесс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8" w:rsidRPr="0056032C" w:rsidRDefault="00CC05C8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6032C">
              <w:rPr>
                <w:rFonts w:ascii="Times New Roman" w:hAnsi="Times New Roman" w:cs="Times New Roman"/>
                <w:bCs/>
              </w:rPr>
              <w:lastRenderedPageBreak/>
              <w:t>уровень ОУ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8" w:rsidRPr="00F56EC8" w:rsidRDefault="00CC05C8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56EC8">
              <w:rPr>
                <w:rFonts w:ascii="Times New Roman" w:hAnsi="Times New Roman" w:cs="Times New Roman"/>
              </w:rPr>
              <w:t xml:space="preserve">ружок по литературе родного края </w:t>
            </w:r>
            <w:r w:rsidRPr="00F56EC8">
              <w:rPr>
                <w:rFonts w:ascii="Times New Roman" w:hAnsi="Times New Roman" w:cs="Times New Roman"/>
              </w:rPr>
              <w:lastRenderedPageBreak/>
              <w:t>«Истоки» как форму внеурочной деятельности обучающихся 2 класса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8" w:rsidRDefault="00CC05C8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русского языка и литературы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8" w:rsidRDefault="00CC05C8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кружка «Истоки»</w:t>
            </w:r>
          </w:p>
        </w:tc>
      </w:tr>
      <w:tr w:rsidR="00CC05C8" w:rsidRPr="003D6146" w:rsidTr="004E2E49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8" w:rsidRPr="00F56EC8" w:rsidRDefault="00CC05C8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Муниципальная экспериментальная площадка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8" w:rsidRPr="0056032C" w:rsidRDefault="00CC05C8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8" w:rsidRDefault="00CC05C8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«Моя малая родина-село </w:t>
            </w:r>
            <w:proofErr w:type="gramStart"/>
            <w:r>
              <w:rPr>
                <w:rFonts w:ascii="Times New Roman" w:hAnsi="Times New Roman" w:cs="Times New Roman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Чаусово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8" w:rsidRDefault="00CC05C8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8" w:rsidRDefault="00CC05C8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6F7" w:rsidRDefault="00C826F7"/>
    <w:p w:rsidR="006541AD" w:rsidRDefault="006541AD" w:rsidP="006541AD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1FF3DCB" wp14:editId="07F262AD">
            <wp:extent cx="6253480" cy="8618524"/>
            <wp:effectExtent l="19050" t="0" r="0" b="0"/>
            <wp:docPr id="105" name="Рисунок 105" descr="C:\Documents and Settings\Admin\Local Settings\Temporary Internet Files\Content.Word\Сканированное изображение-2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:\Documents and Settings\Admin\Local Settings\Temporary Internet Files\Content.Word\Сканированное изображение-26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480" cy="8618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AD" w:rsidRDefault="006541AD" w:rsidP="006541AD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41AD" w:rsidRDefault="006541AD" w:rsidP="006541AD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41AD" w:rsidRDefault="006541AD" w:rsidP="006541AD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41AD" w:rsidRDefault="006541AD" w:rsidP="006541AD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41AD" w:rsidRDefault="006541AD" w:rsidP="006541AD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w:drawing>
          <wp:inline distT="0" distB="0" distL="0" distR="0" wp14:anchorId="06E0716D" wp14:editId="6B6C1C4A">
            <wp:extent cx="6253480" cy="8618524"/>
            <wp:effectExtent l="19050" t="0" r="0" b="0"/>
            <wp:docPr id="108" name="Рисунок 108" descr="C:\Documents and Settings\Admin\Local Settings\Temporary Internet Files\Content.Word\Сканированное изображение-2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:\Documents and Settings\Admin\Local Settings\Temporary Internet Files\Content.Word\Сканированное изображение-27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480" cy="8618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AD" w:rsidRDefault="006541AD" w:rsidP="006541AD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41AD" w:rsidRDefault="006541AD" w:rsidP="006541AD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41AD" w:rsidRDefault="006541AD" w:rsidP="006541AD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41AD" w:rsidRDefault="006541AD" w:rsidP="006541AD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41AD" w:rsidRDefault="006541AD" w:rsidP="006541AD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6541AD" w:rsidRDefault="006541AD" w:rsidP="006541A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0751F">
        <w:rPr>
          <w:rFonts w:ascii="Times New Roman" w:hAnsi="Times New Roman" w:cs="Times New Roman"/>
          <w:b/>
          <w:bCs/>
          <w:i/>
          <w:sz w:val="28"/>
          <w:szCs w:val="28"/>
        </w:rPr>
        <w:t>Показатель 6.2.</w:t>
      </w:r>
      <w:r w:rsidRPr="008075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751F">
        <w:rPr>
          <w:rFonts w:ascii="Times New Roman" w:hAnsi="Times New Roman" w:cs="Times New Roman"/>
          <w:b/>
          <w:bCs/>
          <w:i/>
          <w:sz w:val="28"/>
          <w:szCs w:val="28"/>
        </w:rPr>
        <w:t>Результаты участия в экспертизе и мо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ниторинге</w:t>
      </w:r>
    </w:p>
    <w:p w:rsidR="006541AD" w:rsidRPr="0080751F" w:rsidRDefault="006541AD" w:rsidP="006541A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(за </w:t>
      </w: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</w:rPr>
        <w:t>последние</w:t>
      </w:r>
      <w:proofErr w:type="gram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5 лет).</w:t>
      </w:r>
    </w:p>
    <w:p w:rsidR="006541AD" w:rsidRDefault="006541AD" w:rsidP="00654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1AD" w:rsidRDefault="006541AD" w:rsidP="00654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4"/>
        <w:gridCol w:w="5779"/>
      </w:tblGrid>
      <w:tr w:rsidR="006541AD" w:rsidRPr="00CB0CB6" w:rsidTr="004E2E49">
        <w:trPr>
          <w:trHeight w:val="463"/>
        </w:trPr>
        <w:tc>
          <w:tcPr>
            <w:tcW w:w="2834" w:type="dxa"/>
          </w:tcPr>
          <w:p w:rsidR="006541AD" w:rsidRPr="000A67A9" w:rsidRDefault="006541AD" w:rsidP="004E2E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779" w:type="dxa"/>
          </w:tcPr>
          <w:p w:rsidR="006541AD" w:rsidRPr="00CB0CB6" w:rsidRDefault="006541AD" w:rsidP="004E2E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экспертной деятельности</w:t>
            </w:r>
          </w:p>
        </w:tc>
      </w:tr>
      <w:tr w:rsidR="006541AD" w:rsidRPr="00CB0CB6" w:rsidTr="004E2E49">
        <w:trPr>
          <w:trHeight w:val="1053"/>
        </w:trPr>
        <w:tc>
          <w:tcPr>
            <w:tcW w:w="2834" w:type="dxa"/>
          </w:tcPr>
          <w:p w:rsidR="006541AD" w:rsidRPr="001603F0" w:rsidRDefault="006541AD" w:rsidP="004E2E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</w:t>
            </w:r>
          </w:p>
          <w:p w:rsidR="006541AD" w:rsidRDefault="006541AD" w:rsidP="004E2E4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41AD" w:rsidRPr="00CB0CB6" w:rsidRDefault="006541AD" w:rsidP="004E2E49">
            <w:pPr>
              <w:rPr>
                <w:rFonts w:ascii="Times New Roman" w:hAnsi="Times New Roman"/>
              </w:rPr>
            </w:pPr>
          </w:p>
        </w:tc>
        <w:tc>
          <w:tcPr>
            <w:tcW w:w="5779" w:type="dxa"/>
          </w:tcPr>
          <w:p w:rsidR="006541AD" w:rsidRPr="000A67A9" w:rsidRDefault="006541AD" w:rsidP="004E2E49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Экспертная проверка</w:t>
            </w:r>
            <w:r w:rsidRPr="000A67A9">
              <w:rPr>
                <w:rFonts w:ascii="Times New Roman" w:hAnsi="Times New Roman"/>
                <w:sz w:val="32"/>
                <w:szCs w:val="32"/>
              </w:rPr>
              <w:t xml:space="preserve"> преподавания русского языка</w:t>
            </w:r>
          </w:p>
          <w:p w:rsidR="006541AD" w:rsidRPr="000A67A9" w:rsidRDefault="006541AD" w:rsidP="004E2E49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0A67A9">
              <w:rPr>
                <w:rFonts w:ascii="Times New Roman" w:hAnsi="Times New Roman"/>
                <w:sz w:val="32"/>
                <w:szCs w:val="32"/>
              </w:rPr>
              <w:t>при аккредитации МОУ «</w:t>
            </w:r>
            <w:proofErr w:type="spellStart"/>
            <w:r w:rsidRPr="000A67A9">
              <w:rPr>
                <w:rFonts w:ascii="Times New Roman" w:hAnsi="Times New Roman"/>
                <w:sz w:val="32"/>
                <w:szCs w:val="32"/>
              </w:rPr>
              <w:t>Большераковская</w:t>
            </w:r>
            <w:proofErr w:type="spellEnd"/>
            <w:r w:rsidRPr="000A67A9">
              <w:rPr>
                <w:rFonts w:ascii="Times New Roman" w:hAnsi="Times New Roman"/>
                <w:sz w:val="32"/>
                <w:szCs w:val="32"/>
              </w:rPr>
              <w:t xml:space="preserve"> основная общеобразовательная школа»</w:t>
            </w:r>
          </w:p>
          <w:p w:rsidR="006541AD" w:rsidRPr="00CB0CB6" w:rsidRDefault="006541AD" w:rsidP="004E2E49">
            <w:pPr>
              <w:rPr>
                <w:rFonts w:ascii="Times New Roman" w:hAnsi="Times New Roman"/>
              </w:rPr>
            </w:pPr>
          </w:p>
        </w:tc>
      </w:tr>
      <w:tr w:rsidR="006541AD" w:rsidRPr="00CB0CB6" w:rsidTr="004E2E49">
        <w:trPr>
          <w:trHeight w:val="858"/>
        </w:trPr>
        <w:tc>
          <w:tcPr>
            <w:tcW w:w="2834" w:type="dxa"/>
          </w:tcPr>
          <w:p w:rsidR="006541AD" w:rsidRPr="00CB0CB6" w:rsidRDefault="006541AD" w:rsidP="004E2E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5779" w:type="dxa"/>
          </w:tcPr>
          <w:p w:rsidR="006541AD" w:rsidRPr="00CB0CB6" w:rsidRDefault="006541AD" w:rsidP="004E2E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 у аттестуемой Головченко Оксаны Федоровны (</w:t>
            </w:r>
            <w:proofErr w:type="spellStart"/>
            <w:r w:rsidRPr="00CB0CB6">
              <w:rPr>
                <w:rFonts w:ascii="Times New Roman" w:hAnsi="Times New Roman"/>
                <w:sz w:val="28"/>
                <w:szCs w:val="28"/>
              </w:rPr>
              <w:t>Колтошовская</w:t>
            </w:r>
            <w:proofErr w:type="spellEnd"/>
            <w:r w:rsidRPr="00CB0CB6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541AD" w:rsidRPr="00CB0CB6" w:rsidTr="004E2E49">
        <w:trPr>
          <w:trHeight w:val="858"/>
        </w:trPr>
        <w:tc>
          <w:tcPr>
            <w:tcW w:w="2834" w:type="dxa"/>
          </w:tcPr>
          <w:p w:rsidR="006541AD" w:rsidRDefault="006541AD" w:rsidP="004E2E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5779" w:type="dxa"/>
          </w:tcPr>
          <w:p w:rsidR="006541AD" w:rsidRDefault="006541AD" w:rsidP="004E2E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текста для части 1(С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 – изложение на экзамене (ГИА)</w:t>
            </w:r>
          </w:p>
        </w:tc>
      </w:tr>
      <w:tr w:rsidR="006541AD" w:rsidRPr="00CB0CB6" w:rsidTr="004E2E49">
        <w:trPr>
          <w:trHeight w:val="858"/>
        </w:trPr>
        <w:tc>
          <w:tcPr>
            <w:tcW w:w="2834" w:type="dxa"/>
          </w:tcPr>
          <w:p w:rsidR="006541AD" w:rsidRDefault="006541AD" w:rsidP="004E2E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5779" w:type="dxa"/>
          </w:tcPr>
          <w:p w:rsidR="006541AD" w:rsidRDefault="006541AD" w:rsidP="004E2E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части 1(С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 и части 3(С2.1 и С2.2) экзаменационных работ (ГИА)</w:t>
            </w:r>
          </w:p>
        </w:tc>
      </w:tr>
      <w:tr w:rsidR="006541AD" w:rsidRPr="00CB0CB6" w:rsidTr="004E2E49">
        <w:trPr>
          <w:trHeight w:val="858"/>
        </w:trPr>
        <w:tc>
          <w:tcPr>
            <w:tcW w:w="2834" w:type="dxa"/>
          </w:tcPr>
          <w:p w:rsidR="006541AD" w:rsidRDefault="006541AD" w:rsidP="004E2E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2009, 2010</w:t>
            </w:r>
          </w:p>
        </w:tc>
        <w:tc>
          <w:tcPr>
            <w:tcW w:w="5779" w:type="dxa"/>
          </w:tcPr>
          <w:p w:rsidR="006541AD" w:rsidRDefault="006541AD" w:rsidP="004E2E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 на районной олимпиаде по русскому языку</w:t>
            </w:r>
          </w:p>
        </w:tc>
      </w:tr>
    </w:tbl>
    <w:p w:rsidR="006541AD" w:rsidRDefault="006541AD" w:rsidP="00654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1AD" w:rsidRPr="0009559B" w:rsidRDefault="006541AD" w:rsidP="006541AD">
      <w:pPr>
        <w:pStyle w:val="a4"/>
        <w:rPr>
          <w:sz w:val="28"/>
          <w:szCs w:val="28"/>
        </w:rPr>
      </w:pPr>
    </w:p>
    <w:p w:rsidR="006541AD" w:rsidRDefault="006541AD" w:rsidP="006541AD">
      <w:pPr>
        <w:pStyle w:val="a3"/>
        <w:jc w:val="center"/>
        <w:rPr>
          <w:rFonts w:ascii="Times New Roman" w:hAnsi="Times New Roman" w:cs="Times New Roman"/>
          <w:w w:val="89"/>
          <w:lang w:bidi="he-IL"/>
        </w:rPr>
      </w:pPr>
      <w:r>
        <w:rPr>
          <w:rFonts w:ascii="Times New Roman" w:hAnsi="Times New Roman" w:cs="Times New Roman"/>
          <w:w w:val="89"/>
          <w:lang w:bidi="he-IL"/>
        </w:rPr>
        <w:t xml:space="preserve"> </w:t>
      </w:r>
    </w:p>
    <w:p w:rsidR="006541AD" w:rsidRDefault="006541AD" w:rsidP="006541AD">
      <w:pPr>
        <w:pStyle w:val="a3"/>
        <w:jc w:val="center"/>
        <w:rPr>
          <w:rFonts w:ascii="Times New Roman" w:hAnsi="Times New Roman" w:cs="Times New Roman"/>
          <w:w w:val="89"/>
          <w:lang w:bidi="he-IL"/>
        </w:rPr>
      </w:pPr>
    </w:p>
    <w:p w:rsidR="006541AD" w:rsidRDefault="006541AD" w:rsidP="006541AD">
      <w:pPr>
        <w:pStyle w:val="a3"/>
        <w:jc w:val="center"/>
        <w:rPr>
          <w:rFonts w:ascii="Times New Roman" w:hAnsi="Times New Roman" w:cs="Times New Roman"/>
          <w:w w:val="89"/>
          <w:lang w:bidi="he-IL"/>
        </w:rPr>
      </w:pPr>
    </w:p>
    <w:p w:rsidR="006541AD" w:rsidRDefault="006541AD" w:rsidP="006541AD">
      <w:pPr>
        <w:pStyle w:val="a3"/>
        <w:jc w:val="center"/>
        <w:rPr>
          <w:rFonts w:ascii="Times New Roman" w:hAnsi="Times New Roman" w:cs="Times New Roman"/>
          <w:w w:val="89"/>
          <w:lang w:bidi="he-IL"/>
        </w:rPr>
      </w:pPr>
    </w:p>
    <w:p w:rsidR="006541AD" w:rsidRDefault="006541AD" w:rsidP="006541AD">
      <w:pPr>
        <w:pStyle w:val="a3"/>
        <w:jc w:val="center"/>
        <w:rPr>
          <w:rFonts w:ascii="Times New Roman" w:hAnsi="Times New Roman" w:cs="Times New Roman"/>
          <w:w w:val="89"/>
          <w:lang w:bidi="he-IL"/>
        </w:rPr>
      </w:pPr>
    </w:p>
    <w:p w:rsidR="006541AD" w:rsidRDefault="006541AD" w:rsidP="006541AD">
      <w:pPr>
        <w:pStyle w:val="a3"/>
        <w:jc w:val="center"/>
        <w:rPr>
          <w:rFonts w:ascii="Times New Roman" w:hAnsi="Times New Roman" w:cs="Times New Roman"/>
          <w:w w:val="89"/>
          <w:lang w:bidi="he-IL"/>
        </w:rPr>
      </w:pPr>
    </w:p>
    <w:p w:rsidR="006541AD" w:rsidRDefault="006541AD" w:rsidP="006541AD">
      <w:pPr>
        <w:pStyle w:val="a3"/>
        <w:jc w:val="center"/>
        <w:rPr>
          <w:rFonts w:ascii="Times New Roman" w:hAnsi="Times New Roman" w:cs="Times New Roman"/>
          <w:w w:val="89"/>
          <w:lang w:bidi="he-IL"/>
        </w:rPr>
      </w:pPr>
    </w:p>
    <w:p w:rsidR="006541AD" w:rsidRDefault="006541AD" w:rsidP="006541AD">
      <w:pPr>
        <w:pStyle w:val="a3"/>
        <w:jc w:val="center"/>
        <w:rPr>
          <w:rFonts w:ascii="Times New Roman" w:hAnsi="Times New Roman" w:cs="Times New Roman"/>
          <w:w w:val="89"/>
          <w:lang w:bidi="he-IL"/>
        </w:rPr>
      </w:pPr>
    </w:p>
    <w:p w:rsidR="006541AD" w:rsidRDefault="006541AD" w:rsidP="006541AD">
      <w:pPr>
        <w:pStyle w:val="a3"/>
        <w:jc w:val="center"/>
        <w:rPr>
          <w:rFonts w:ascii="Times New Roman" w:hAnsi="Times New Roman" w:cs="Times New Roman"/>
          <w:w w:val="89"/>
          <w:lang w:bidi="he-IL"/>
        </w:rPr>
      </w:pPr>
    </w:p>
    <w:p w:rsidR="006541AD" w:rsidRDefault="006541AD" w:rsidP="006541AD">
      <w:pPr>
        <w:pStyle w:val="a3"/>
        <w:jc w:val="center"/>
        <w:rPr>
          <w:rFonts w:ascii="Times New Roman" w:hAnsi="Times New Roman" w:cs="Times New Roman"/>
          <w:w w:val="89"/>
          <w:lang w:bidi="he-IL"/>
        </w:rPr>
      </w:pPr>
    </w:p>
    <w:p w:rsidR="006541AD" w:rsidRDefault="006541AD" w:rsidP="006541AD">
      <w:pPr>
        <w:pStyle w:val="a3"/>
        <w:jc w:val="center"/>
        <w:rPr>
          <w:rFonts w:ascii="Times New Roman" w:hAnsi="Times New Roman" w:cs="Times New Roman"/>
          <w:w w:val="89"/>
          <w:lang w:bidi="he-IL"/>
        </w:rPr>
      </w:pPr>
    </w:p>
    <w:p w:rsidR="006541AD" w:rsidRDefault="006541AD" w:rsidP="006541AD">
      <w:pPr>
        <w:pStyle w:val="a3"/>
        <w:jc w:val="center"/>
        <w:rPr>
          <w:rFonts w:ascii="Times New Roman" w:hAnsi="Times New Roman" w:cs="Times New Roman"/>
          <w:w w:val="89"/>
          <w:lang w:bidi="he-IL"/>
        </w:rPr>
      </w:pPr>
    </w:p>
    <w:p w:rsidR="006541AD" w:rsidRDefault="006541AD" w:rsidP="006541AD">
      <w:pPr>
        <w:pStyle w:val="a3"/>
        <w:jc w:val="center"/>
        <w:rPr>
          <w:rFonts w:ascii="Times New Roman" w:hAnsi="Times New Roman" w:cs="Times New Roman"/>
          <w:w w:val="89"/>
          <w:lang w:bidi="he-IL"/>
        </w:rPr>
      </w:pPr>
    </w:p>
    <w:p w:rsidR="006541AD" w:rsidRDefault="006541AD" w:rsidP="006541AD">
      <w:pPr>
        <w:pStyle w:val="a3"/>
        <w:jc w:val="center"/>
        <w:rPr>
          <w:rFonts w:ascii="Times New Roman" w:hAnsi="Times New Roman" w:cs="Times New Roman"/>
          <w:w w:val="89"/>
          <w:lang w:bidi="he-IL"/>
        </w:rPr>
      </w:pPr>
    </w:p>
    <w:p w:rsidR="006541AD" w:rsidRDefault="006541AD" w:rsidP="006541AD">
      <w:pPr>
        <w:pStyle w:val="a3"/>
        <w:jc w:val="center"/>
        <w:rPr>
          <w:rFonts w:ascii="Times New Roman" w:hAnsi="Times New Roman" w:cs="Times New Roman"/>
          <w:w w:val="89"/>
          <w:lang w:bidi="he-IL"/>
        </w:rPr>
      </w:pPr>
    </w:p>
    <w:p w:rsidR="006541AD" w:rsidRDefault="006541AD" w:rsidP="006541AD">
      <w:pPr>
        <w:pStyle w:val="a3"/>
        <w:jc w:val="center"/>
        <w:rPr>
          <w:rFonts w:ascii="Times New Roman" w:hAnsi="Times New Roman" w:cs="Times New Roman"/>
          <w:w w:val="89"/>
          <w:lang w:bidi="he-IL"/>
        </w:rPr>
      </w:pPr>
    </w:p>
    <w:p w:rsidR="006541AD" w:rsidRDefault="006541AD" w:rsidP="006541AD">
      <w:pPr>
        <w:pStyle w:val="a3"/>
        <w:jc w:val="center"/>
        <w:rPr>
          <w:rFonts w:ascii="Times New Roman" w:hAnsi="Times New Roman" w:cs="Times New Roman"/>
          <w:w w:val="89"/>
          <w:lang w:bidi="he-IL"/>
        </w:rPr>
      </w:pPr>
    </w:p>
    <w:p w:rsidR="006541AD" w:rsidRDefault="006541AD" w:rsidP="006541AD">
      <w:pPr>
        <w:pStyle w:val="a3"/>
        <w:jc w:val="center"/>
        <w:rPr>
          <w:rFonts w:ascii="Times New Roman" w:hAnsi="Times New Roman" w:cs="Times New Roman"/>
          <w:w w:val="89"/>
          <w:lang w:bidi="he-IL"/>
        </w:rPr>
      </w:pPr>
    </w:p>
    <w:p w:rsidR="006541AD" w:rsidRDefault="006541AD" w:rsidP="006541AD">
      <w:pPr>
        <w:pStyle w:val="a3"/>
        <w:jc w:val="center"/>
        <w:rPr>
          <w:rFonts w:ascii="Times New Roman" w:hAnsi="Times New Roman" w:cs="Times New Roman"/>
          <w:w w:val="89"/>
          <w:lang w:bidi="he-IL"/>
        </w:rPr>
      </w:pPr>
    </w:p>
    <w:p w:rsidR="006541AD" w:rsidRDefault="006541AD" w:rsidP="006541AD">
      <w:pPr>
        <w:pStyle w:val="a3"/>
        <w:jc w:val="center"/>
        <w:rPr>
          <w:rFonts w:ascii="Times New Roman" w:hAnsi="Times New Roman" w:cs="Times New Roman"/>
          <w:w w:val="89"/>
          <w:lang w:bidi="he-IL"/>
        </w:rPr>
      </w:pPr>
    </w:p>
    <w:p w:rsidR="006541AD" w:rsidRDefault="006541AD" w:rsidP="006541AD">
      <w:pPr>
        <w:pStyle w:val="a3"/>
        <w:jc w:val="center"/>
        <w:rPr>
          <w:rFonts w:ascii="Times New Roman" w:hAnsi="Times New Roman" w:cs="Times New Roman"/>
          <w:w w:val="89"/>
          <w:lang w:bidi="he-IL"/>
        </w:rPr>
      </w:pPr>
    </w:p>
    <w:p w:rsidR="006541AD" w:rsidRDefault="006541AD" w:rsidP="006541AD">
      <w:pPr>
        <w:pStyle w:val="a3"/>
        <w:jc w:val="center"/>
        <w:rPr>
          <w:rFonts w:ascii="Times New Roman" w:hAnsi="Times New Roman" w:cs="Times New Roman"/>
          <w:w w:val="89"/>
          <w:lang w:bidi="he-IL"/>
        </w:rPr>
      </w:pPr>
    </w:p>
    <w:p w:rsidR="006541AD" w:rsidRDefault="006541AD" w:rsidP="006541AD">
      <w:pPr>
        <w:pStyle w:val="a3"/>
        <w:jc w:val="center"/>
        <w:rPr>
          <w:rFonts w:ascii="Times New Roman" w:hAnsi="Times New Roman" w:cs="Times New Roman"/>
          <w:w w:val="89"/>
          <w:lang w:bidi="he-IL"/>
        </w:rPr>
      </w:pPr>
    </w:p>
    <w:p w:rsidR="006541AD" w:rsidRDefault="006541AD" w:rsidP="006541AD">
      <w:pPr>
        <w:pStyle w:val="a3"/>
        <w:jc w:val="center"/>
        <w:rPr>
          <w:rFonts w:ascii="Times New Roman" w:hAnsi="Times New Roman" w:cs="Times New Roman"/>
          <w:w w:val="89"/>
          <w:lang w:bidi="he-IL"/>
        </w:rPr>
      </w:pPr>
    </w:p>
    <w:p w:rsidR="006541AD" w:rsidRDefault="006541AD" w:rsidP="006541AD">
      <w:pPr>
        <w:pStyle w:val="a3"/>
        <w:jc w:val="center"/>
        <w:rPr>
          <w:rFonts w:ascii="Times New Roman" w:hAnsi="Times New Roman" w:cs="Times New Roman"/>
          <w:w w:val="89"/>
          <w:lang w:bidi="he-IL"/>
        </w:rPr>
      </w:pPr>
    </w:p>
    <w:p w:rsidR="006541AD" w:rsidRDefault="006541AD" w:rsidP="006541AD">
      <w:pPr>
        <w:pStyle w:val="a3"/>
        <w:jc w:val="center"/>
        <w:rPr>
          <w:rFonts w:ascii="Times New Roman" w:hAnsi="Times New Roman" w:cs="Times New Roman"/>
          <w:w w:val="89"/>
          <w:lang w:bidi="he-IL"/>
        </w:rPr>
      </w:pPr>
    </w:p>
    <w:p w:rsidR="006541AD" w:rsidRDefault="006541AD" w:rsidP="006541AD">
      <w:pPr>
        <w:pStyle w:val="a3"/>
        <w:jc w:val="center"/>
        <w:rPr>
          <w:rFonts w:ascii="Times New Roman" w:hAnsi="Times New Roman" w:cs="Times New Roman"/>
          <w:w w:val="89"/>
          <w:lang w:bidi="he-IL"/>
        </w:rPr>
      </w:pPr>
    </w:p>
    <w:p w:rsidR="006541AD" w:rsidRPr="00674ED1" w:rsidRDefault="006541AD" w:rsidP="006541A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w w:val="89"/>
          <w:lang w:bidi="he-IL"/>
        </w:rPr>
        <w:t xml:space="preserve">  </w:t>
      </w:r>
      <w:r w:rsidRPr="00674ED1">
        <w:rPr>
          <w:rFonts w:ascii="Times New Roman" w:hAnsi="Times New Roman" w:cs="Times New Roman"/>
          <w:b/>
          <w:sz w:val="36"/>
          <w:szCs w:val="36"/>
        </w:rPr>
        <w:t>СПРАВКА</w:t>
      </w:r>
    </w:p>
    <w:p w:rsidR="006541AD" w:rsidRPr="00674ED1" w:rsidRDefault="006541AD" w:rsidP="006541A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4ED1">
        <w:rPr>
          <w:rFonts w:ascii="Times New Roman" w:hAnsi="Times New Roman" w:cs="Times New Roman"/>
          <w:b/>
          <w:sz w:val="32"/>
          <w:szCs w:val="32"/>
        </w:rPr>
        <w:t>по итогам экспертной проверки преподавания русского языка</w:t>
      </w:r>
    </w:p>
    <w:p w:rsidR="006541AD" w:rsidRPr="00674ED1" w:rsidRDefault="006541AD" w:rsidP="006541A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4ED1">
        <w:rPr>
          <w:rFonts w:ascii="Times New Roman" w:hAnsi="Times New Roman" w:cs="Times New Roman"/>
          <w:b/>
          <w:sz w:val="32"/>
          <w:szCs w:val="32"/>
        </w:rPr>
        <w:t>при аккредитации МОУ «</w:t>
      </w:r>
      <w:proofErr w:type="spellStart"/>
      <w:r w:rsidRPr="00674ED1">
        <w:rPr>
          <w:rFonts w:ascii="Times New Roman" w:hAnsi="Times New Roman" w:cs="Times New Roman"/>
          <w:b/>
          <w:sz w:val="32"/>
          <w:szCs w:val="32"/>
        </w:rPr>
        <w:t>Большераковская</w:t>
      </w:r>
      <w:proofErr w:type="spellEnd"/>
      <w:r w:rsidRPr="00674ED1">
        <w:rPr>
          <w:rFonts w:ascii="Times New Roman" w:hAnsi="Times New Roman" w:cs="Times New Roman"/>
          <w:b/>
          <w:sz w:val="32"/>
          <w:szCs w:val="32"/>
        </w:rPr>
        <w:t xml:space="preserve"> основная общеобразовательная школа»</w:t>
      </w:r>
    </w:p>
    <w:p w:rsidR="006541AD" w:rsidRPr="00674ED1" w:rsidRDefault="006541AD" w:rsidP="006541A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74ED1">
        <w:rPr>
          <w:rFonts w:ascii="Times New Roman" w:hAnsi="Times New Roman" w:cs="Times New Roman"/>
          <w:i/>
          <w:sz w:val="28"/>
          <w:szCs w:val="28"/>
        </w:rPr>
        <w:t>Цель:</w:t>
      </w:r>
    </w:p>
    <w:p w:rsidR="006541AD" w:rsidRPr="00674ED1" w:rsidRDefault="006541AD" w:rsidP="006541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74ED1">
        <w:rPr>
          <w:rFonts w:ascii="Times New Roman" w:hAnsi="Times New Roman" w:cs="Times New Roman"/>
          <w:sz w:val="28"/>
          <w:szCs w:val="28"/>
        </w:rPr>
        <w:t xml:space="preserve">установить степень исполнения ОУ требований государственных образовательных стандартов при организации </w:t>
      </w:r>
      <w:proofErr w:type="gramStart"/>
      <w:r w:rsidRPr="00674ED1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674ED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соответствующего уровня и направленности в части обязательного минимума содержания основных образовательных программ; максимального объема учебной нагрузки обучающихся; полноты выполнения основных образовательных программ – на основе экспертизы учебных планов, учебных программ, расписания учебных занятий, классных журналов;</w:t>
      </w:r>
    </w:p>
    <w:p w:rsidR="006541AD" w:rsidRDefault="006541AD" w:rsidP="006541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74ED1">
        <w:rPr>
          <w:rFonts w:ascii="Times New Roman" w:hAnsi="Times New Roman" w:cs="Times New Roman"/>
          <w:sz w:val="28"/>
          <w:szCs w:val="28"/>
        </w:rPr>
        <w:t xml:space="preserve">установить соответствие содержания, уровня и качества подготовки выпускников ОУ требованиям государственных образовательных стандартов – на основе результатов итоговой аттестации, выполнения контрольных работ, тестовых заданий и других квалификационных работ. </w:t>
      </w:r>
    </w:p>
    <w:p w:rsidR="006541AD" w:rsidRPr="00674ED1" w:rsidRDefault="006541AD" w:rsidP="006541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1AD" w:rsidRPr="00674ED1" w:rsidRDefault="006541AD" w:rsidP="006541A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74ED1">
        <w:rPr>
          <w:rFonts w:ascii="Times New Roman" w:hAnsi="Times New Roman" w:cs="Times New Roman"/>
          <w:i/>
          <w:sz w:val="28"/>
          <w:szCs w:val="28"/>
        </w:rPr>
        <w:t>Проверяющий:</w:t>
      </w:r>
      <w:r>
        <w:rPr>
          <w:rFonts w:ascii="Times New Roman" w:hAnsi="Times New Roman" w:cs="Times New Roman"/>
          <w:sz w:val="28"/>
          <w:szCs w:val="28"/>
        </w:rPr>
        <w:t xml:space="preserve">        А.В. Полетаева                        учитель русского языка и                   литературы первой категории</w:t>
      </w:r>
    </w:p>
    <w:p w:rsidR="006541AD" w:rsidRPr="00674ED1" w:rsidRDefault="006541AD" w:rsidP="006541AD">
      <w:pPr>
        <w:pStyle w:val="a3"/>
        <w:rPr>
          <w:rFonts w:ascii="Times New Roman" w:hAnsi="Times New Roman" w:cs="Times New Roman"/>
          <w:sz w:val="20"/>
          <w:szCs w:val="20"/>
        </w:rPr>
      </w:pPr>
      <w:r w:rsidRPr="00674ED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74ED1">
        <w:rPr>
          <w:rFonts w:ascii="Times New Roman" w:hAnsi="Times New Roman" w:cs="Times New Roman"/>
          <w:sz w:val="20"/>
          <w:szCs w:val="20"/>
        </w:rPr>
        <w:t>Ф.И.О.</w:t>
      </w:r>
      <w:r w:rsidRPr="00674ED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74ED1">
        <w:rPr>
          <w:rFonts w:ascii="Times New Roman" w:hAnsi="Times New Roman" w:cs="Times New Roman"/>
          <w:sz w:val="20"/>
          <w:szCs w:val="20"/>
        </w:rPr>
        <w:t>Должность</w:t>
      </w:r>
    </w:p>
    <w:p w:rsidR="006541AD" w:rsidRDefault="006541AD" w:rsidP="006541AD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ED1">
        <w:rPr>
          <w:rFonts w:ascii="Times New Roman" w:hAnsi="Times New Roman" w:cs="Times New Roman"/>
          <w:i/>
          <w:sz w:val="28"/>
          <w:szCs w:val="28"/>
        </w:rPr>
        <w:t>Дата проверки</w:t>
      </w:r>
      <w:r w:rsidRPr="00674ED1">
        <w:rPr>
          <w:rFonts w:ascii="Times New Roman" w:hAnsi="Times New Roman" w:cs="Times New Roman"/>
          <w:sz w:val="28"/>
          <w:szCs w:val="28"/>
        </w:rPr>
        <w:t xml:space="preserve">          2009</w:t>
      </w:r>
    </w:p>
    <w:p w:rsidR="006541AD" w:rsidRPr="00674ED1" w:rsidRDefault="006541AD" w:rsidP="006541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1AD" w:rsidRDefault="006541AD" w:rsidP="006541AD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ED1">
        <w:rPr>
          <w:rFonts w:ascii="Times New Roman" w:hAnsi="Times New Roman" w:cs="Times New Roman"/>
          <w:i/>
          <w:sz w:val="28"/>
          <w:szCs w:val="28"/>
        </w:rPr>
        <w:t>Объект:</w:t>
      </w:r>
      <w:r w:rsidRPr="00674ED1"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 w:rsidRPr="00674ED1">
        <w:rPr>
          <w:rFonts w:ascii="Times New Roman" w:hAnsi="Times New Roman" w:cs="Times New Roman"/>
          <w:sz w:val="28"/>
          <w:szCs w:val="28"/>
        </w:rPr>
        <w:t>Большераковская</w:t>
      </w:r>
      <w:proofErr w:type="spellEnd"/>
      <w:r w:rsidRPr="00674ED1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</w:t>
      </w:r>
      <w:proofErr w:type="spellStart"/>
      <w:r w:rsidRPr="00674ED1">
        <w:rPr>
          <w:rFonts w:ascii="Times New Roman" w:hAnsi="Times New Roman" w:cs="Times New Roman"/>
          <w:sz w:val="28"/>
          <w:szCs w:val="28"/>
        </w:rPr>
        <w:t>Кетовского</w:t>
      </w:r>
      <w:proofErr w:type="spellEnd"/>
      <w:r w:rsidRPr="00674ED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541AD" w:rsidRPr="00674ED1" w:rsidRDefault="006541AD" w:rsidP="006541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1AD" w:rsidRPr="00674ED1" w:rsidRDefault="006541AD" w:rsidP="006541A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4ED1">
        <w:rPr>
          <w:rFonts w:ascii="Times New Roman" w:hAnsi="Times New Roman" w:cs="Times New Roman"/>
          <w:b/>
          <w:sz w:val="32"/>
          <w:szCs w:val="32"/>
        </w:rPr>
        <w:t>ВЫВОДЫ</w:t>
      </w:r>
    </w:p>
    <w:p w:rsidR="006541AD" w:rsidRPr="00674ED1" w:rsidRDefault="006541AD" w:rsidP="006541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1AD" w:rsidRPr="00674ED1" w:rsidRDefault="006541AD" w:rsidP="006541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4ED1">
        <w:rPr>
          <w:rFonts w:ascii="Times New Roman" w:hAnsi="Times New Roman" w:cs="Times New Roman"/>
          <w:sz w:val="28"/>
          <w:szCs w:val="28"/>
        </w:rPr>
        <w:t>Обучение по предмету</w:t>
      </w:r>
      <w:proofErr w:type="gramEnd"/>
      <w:r w:rsidRPr="00674ED1">
        <w:rPr>
          <w:rFonts w:ascii="Times New Roman" w:hAnsi="Times New Roman" w:cs="Times New Roman"/>
          <w:sz w:val="28"/>
          <w:szCs w:val="28"/>
        </w:rPr>
        <w:t xml:space="preserve"> русский язык в 9 классе ведется по образовательной программе на основе примерной программы </w:t>
      </w:r>
      <w:proofErr w:type="spellStart"/>
      <w:r w:rsidRPr="00674ED1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674ED1">
        <w:rPr>
          <w:rFonts w:ascii="Times New Roman" w:hAnsi="Times New Roman" w:cs="Times New Roman"/>
          <w:sz w:val="28"/>
          <w:szCs w:val="28"/>
        </w:rPr>
        <w:t xml:space="preserve"> Т.А., Баранова М.Т., по учебнику авторов Баранова М.Т., </w:t>
      </w:r>
      <w:proofErr w:type="spellStart"/>
      <w:r w:rsidRPr="00674ED1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674ED1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6541AD" w:rsidRPr="00674ED1" w:rsidRDefault="006541AD" w:rsidP="006541AD">
      <w:pPr>
        <w:rPr>
          <w:rFonts w:ascii="Times New Roman" w:hAnsi="Times New Roman" w:cs="Times New Roman"/>
          <w:sz w:val="28"/>
          <w:szCs w:val="28"/>
        </w:rPr>
      </w:pPr>
      <w:r w:rsidRPr="00674ED1">
        <w:rPr>
          <w:rFonts w:ascii="Times New Roman" w:hAnsi="Times New Roman" w:cs="Times New Roman"/>
          <w:sz w:val="28"/>
          <w:szCs w:val="28"/>
        </w:rPr>
        <w:t>По учебному плану на предмет русский язык отведено следующее количество часов в неделю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6541AD" w:rsidRPr="00674ED1" w:rsidTr="004E2E49">
        <w:trPr>
          <w:jc w:val="center"/>
        </w:trPr>
        <w:tc>
          <w:tcPr>
            <w:tcW w:w="1595" w:type="dxa"/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ED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595" w:type="dxa"/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E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ED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ED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ED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96" w:type="dxa"/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ED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541AD" w:rsidRPr="00674ED1" w:rsidTr="004E2E49">
        <w:trPr>
          <w:jc w:val="center"/>
        </w:trPr>
        <w:tc>
          <w:tcPr>
            <w:tcW w:w="1595" w:type="dxa"/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ED1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r w:rsidRPr="00674ED1">
              <w:rPr>
                <w:rFonts w:ascii="Times New Roman" w:hAnsi="Times New Roman"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1595" w:type="dxa"/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ED1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595" w:type="dxa"/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E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E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E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E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6541AD" w:rsidRDefault="006541AD" w:rsidP="006541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1AD" w:rsidRPr="00674ED1" w:rsidRDefault="006541AD" w:rsidP="006541AD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ED1">
        <w:rPr>
          <w:rFonts w:ascii="Times New Roman" w:hAnsi="Times New Roman" w:cs="Times New Roman"/>
          <w:sz w:val="28"/>
          <w:szCs w:val="28"/>
        </w:rPr>
        <w:t xml:space="preserve"> что соответствует базисному учебному плану. Образовательная программа по предмету в течение 3-х лет реализуется на 100% . Работа по развитию речи реализована на момент проверки на 100%. Учитель по предмету в 9 классе Н.Н. </w:t>
      </w:r>
      <w:proofErr w:type="spellStart"/>
      <w:r w:rsidRPr="00674ED1">
        <w:rPr>
          <w:rFonts w:ascii="Times New Roman" w:hAnsi="Times New Roman" w:cs="Times New Roman"/>
          <w:sz w:val="28"/>
          <w:szCs w:val="28"/>
        </w:rPr>
        <w:t>Корболина</w:t>
      </w:r>
      <w:proofErr w:type="spellEnd"/>
      <w:r w:rsidRPr="00674ED1">
        <w:rPr>
          <w:rFonts w:ascii="Times New Roman" w:hAnsi="Times New Roman" w:cs="Times New Roman"/>
          <w:sz w:val="28"/>
          <w:szCs w:val="28"/>
        </w:rPr>
        <w:t xml:space="preserve"> имеет среднее специальное образование (педагогическое училище г. Куртамыша), первую квалификационную категорию, специальность по диплому </w:t>
      </w:r>
      <w:r w:rsidRPr="00674ED1">
        <w:rPr>
          <w:rFonts w:ascii="Times New Roman" w:hAnsi="Times New Roman" w:cs="Times New Roman"/>
          <w:b/>
          <w:i/>
          <w:sz w:val="28"/>
          <w:szCs w:val="28"/>
        </w:rPr>
        <w:t>учитель начальных классов, воспитатель ГПД.</w:t>
      </w:r>
      <w:r w:rsidRPr="00674ED1">
        <w:rPr>
          <w:rFonts w:ascii="Times New Roman" w:hAnsi="Times New Roman" w:cs="Times New Roman"/>
          <w:sz w:val="28"/>
          <w:szCs w:val="28"/>
        </w:rPr>
        <w:t xml:space="preserve"> Курсы переподготовки в ИПК и </w:t>
      </w:r>
      <w:proofErr w:type="gramStart"/>
      <w:r w:rsidRPr="00674ED1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674ED1">
        <w:rPr>
          <w:rFonts w:ascii="Times New Roman" w:hAnsi="Times New Roman" w:cs="Times New Roman"/>
          <w:sz w:val="28"/>
          <w:szCs w:val="28"/>
        </w:rPr>
        <w:t xml:space="preserve"> в 2007г. «Филология». Учится заочно на 4-м курсе КГУ по специальности «Социология».</w:t>
      </w:r>
    </w:p>
    <w:p w:rsidR="006541AD" w:rsidRPr="00674ED1" w:rsidRDefault="006541AD" w:rsidP="006541AD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ED1">
        <w:rPr>
          <w:rFonts w:ascii="Times New Roman" w:hAnsi="Times New Roman" w:cs="Times New Roman"/>
          <w:sz w:val="28"/>
          <w:szCs w:val="28"/>
        </w:rPr>
        <w:t>Информационно-техническое обеспечение образовательного процесса по предмету: обеспеченность учебниками – 100%; картографической продукцией - частично.</w:t>
      </w:r>
    </w:p>
    <w:p w:rsidR="006541AD" w:rsidRPr="00674ED1" w:rsidRDefault="006541AD" w:rsidP="006541AD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ED1">
        <w:rPr>
          <w:rFonts w:ascii="Times New Roman" w:hAnsi="Times New Roman" w:cs="Times New Roman"/>
          <w:i/>
          <w:sz w:val="28"/>
          <w:szCs w:val="28"/>
        </w:rPr>
        <w:t xml:space="preserve">Обязательный минимум содержания  образовательной программы по предмету, максимальный объем учебной нагрузки </w:t>
      </w:r>
      <w:proofErr w:type="gramStart"/>
      <w:r w:rsidRPr="00674ED1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674ED1">
        <w:rPr>
          <w:rFonts w:ascii="Times New Roman" w:hAnsi="Times New Roman" w:cs="Times New Roman"/>
          <w:i/>
          <w:sz w:val="28"/>
          <w:szCs w:val="28"/>
        </w:rPr>
        <w:t>, полнота выполнения образовательной программы, информационно-техническое и кадровое обеспечение находятся на</w:t>
      </w:r>
      <w:r w:rsidRPr="00674ED1">
        <w:rPr>
          <w:rFonts w:ascii="Times New Roman" w:hAnsi="Times New Roman" w:cs="Times New Roman"/>
          <w:sz w:val="28"/>
          <w:szCs w:val="28"/>
        </w:rPr>
        <w:t xml:space="preserve"> </w:t>
      </w:r>
      <w:r w:rsidRPr="00674ED1">
        <w:rPr>
          <w:rFonts w:ascii="Times New Roman" w:hAnsi="Times New Roman" w:cs="Times New Roman"/>
          <w:b/>
          <w:i/>
          <w:sz w:val="28"/>
          <w:szCs w:val="28"/>
        </w:rPr>
        <w:t>допустимом</w:t>
      </w:r>
      <w:r w:rsidRPr="00674ED1">
        <w:rPr>
          <w:rFonts w:ascii="Times New Roman" w:hAnsi="Times New Roman" w:cs="Times New Roman"/>
          <w:i/>
          <w:sz w:val="28"/>
          <w:szCs w:val="28"/>
        </w:rPr>
        <w:t xml:space="preserve"> уровне</w:t>
      </w:r>
      <w:r w:rsidRPr="00674ED1">
        <w:rPr>
          <w:rFonts w:ascii="Times New Roman" w:hAnsi="Times New Roman" w:cs="Times New Roman"/>
          <w:sz w:val="28"/>
          <w:szCs w:val="28"/>
        </w:rPr>
        <w:t>.</w:t>
      </w:r>
    </w:p>
    <w:p w:rsidR="006541AD" w:rsidRPr="00674ED1" w:rsidRDefault="006541AD" w:rsidP="006541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1AD" w:rsidRPr="00674ED1" w:rsidRDefault="006541AD" w:rsidP="006541AD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ED1">
        <w:rPr>
          <w:rFonts w:ascii="Times New Roman" w:hAnsi="Times New Roman" w:cs="Times New Roman"/>
          <w:sz w:val="28"/>
          <w:szCs w:val="28"/>
        </w:rPr>
        <w:t>Результаты итоговой аттестации учащихся 9-х классов по предмету за последние 3 года.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785"/>
        <w:gridCol w:w="2042"/>
        <w:gridCol w:w="2055"/>
        <w:gridCol w:w="1738"/>
      </w:tblGrid>
      <w:tr w:rsidR="006541AD" w:rsidRPr="00674ED1" w:rsidTr="004E2E49">
        <w:trPr>
          <w:trHeight w:val="270"/>
          <w:jc w:val="center"/>
        </w:trPr>
        <w:tc>
          <w:tcPr>
            <w:tcW w:w="1951" w:type="dxa"/>
            <w:vMerge w:val="restart"/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ED1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ED1">
              <w:rPr>
                <w:rFonts w:ascii="Times New Roman" w:hAnsi="Times New Roman"/>
                <w:sz w:val="28"/>
                <w:szCs w:val="28"/>
              </w:rPr>
              <w:t>Общая успеваемость, %</w:t>
            </w:r>
          </w:p>
        </w:tc>
        <w:tc>
          <w:tcPr>
            <w:tcW w:w="3793" w:type="dxa"/>
            <w:gridSpan w:val="2"/>
            <w:tcBorders>
              <w:bottom w:val="single" w:sz="4" w:space="0" w:color="auto"/>
            </w:tcBorders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ED1">
              <w:rPr>
                <w:rFonts w:ascii="Times New Roman" w:hAnsi="Times New Roman"/>
                <w:sz w:val="28"/>
                <w:szCs w:val="28"/>
              </w:rPr>
              <w:t>Качественная успеваемость, %</w:t>
            </w:r>
          </w:p>
        </w:tc>
      </w:tr>
      <w:tr w:rsidR="006541AD" w:rsidRPr="00674ED1" w:rsidTr="004E2E49">
        <w:trPr>
          <w:trHeight w:val="272"/>
          <w:jc w:val="center"/>
        </w:trPr>
        <w:tc>
          <w:tcPr>
            <w:tcW w:w="1951" w:type="dxa"/>
            <w:vMerge/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right w:val="single" w:sz="4" w:space="0" w:color="auto"/>
            </w:tcBorders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ED1">
              <w:rPr>
                <w:rFonts w:ascii="Times New Roman" w:hAnsi="Times New Roman"/>
                <w:sz w:val="28"/>
                <w:szCs w:val="28"/>
              </w:rPr>
              <w:t>По школе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</w:tcBorders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ED1">
              <w:rPr>
                <w:rFonts w:ascii="Times New Roman" w:hAnsi="Times New Roman"/>
                <w:sz w:val="28"/>
                <w:szCs w:val="28"/>
              </w:rPr>
              <w:t>По району</w:t>
            </w:r>
          </w:p>
        </w:tc>
        <w:tc>
          <w:tcPr>
            <w:tcW w:w="2055" w:type="dxa"/>
            <w:tcBorders>
              <w:top w:val="single" w:sz="4" w:space="0" w:color="auto"/>
              <w:right w:val="single" w:sz="4" w:space="0" w:color="auto"/>
            </w:tcBorders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ED1">
              <w:rPr>
                <w:rFonts w:ascii="Times New Roman" w:hAnsi="Times New Roman"/>
                <w:sz w:val="28"/>
                <w:szCs w:val="28"/>
              </w:rPr>
              <w:t>По школе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ED1">
              <w:rPr>
                <w:rFonts w:ascii="Times New Roman" w:hAnsi="Times New Roman"/>
                <w:sz w:val="28"/>
                <w:szCs w:val="28"/>
              </w:rPr>
              <w:t>По району</w:t>
            </w:r>
          </w:p>
        </w:tc>
      </w:tr>
      <w:tr w:rsidR="006541AD" w:rsidRPr="00674ED1" w:rsidTr="004E2E49">
        <w:trPr>
          <w:jc w:val="center"/>
        </w:trPr>
        <w:tc>
          <w:tcPr>
            <w:tcW w:w="1951" w:type="dxa"/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ED1">
              <w:rPr>
                <w:rFonts w:ascii="Times New Roman" w:hAnsi="Times New Roman"/>
                <w:sz w:val="28"/>
                <w:szCs w:val="28"/>
              </w:rPr>
              <w:t>2006-2007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E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42" w:type="dxa"/>
            <w:tcBorders>
              <w:left w:val="single" w:sz="4" w:space="0" w:color="auto"/>
            </w:tcBorders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ED1">
              <w:rPr>
                <w:rFonts w:ascii="Times New Roman" w:hAnsi="Times New Roman"/>
                <w:sz w:val="28"/>
                <w:szCs w:val="28"/>
              </w:rPr>
              <w:t>99,8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ED1"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ED1">
              <w:rPr>
                <w:rFonts w:ascii="Times New Roman" w:hAnsi="Times New Roman"/>
                <w:sz w:val="28"/>
                <w:szCs w:val="28"/>
              </w:rPr>
              <w:t>37,6</w:t>
            </w:r>
          </w:p>
        </w:tc>
      </w:tr>
      <w:tr w:rsidR="006541AD" w:rsidRPr="00674ED1" w:rsidTr="004E2E49">
        <w:trPr>
          <w:jc w:val="center"/>
        </w:trPr>
        <w:tc>
          <w:tcPr>
            <w:tcW w:w="1951" w:type="dxa"/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ED1">
              <w:rPr>
                <w:rFonts w:ascii="Times New Roman" w:hAnsi="Times New Roman"/>
                <w:sz w:val="28"/>
                <w:szCs w:val="28"/>
              </w:rPr>
              <w:t>2007-2008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E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42" w:type="dxa"/>
            <w:tcBorders>
              <w:left w:val="single" w:sz="4" w:space="0" w:color="auto"/>
            </w:tcBorders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ED1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ED1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ED1">
              <w:rPr>
                <w:rFonts w:ascii="Times New Roman" w:hAnsi="Times New Roman"/>
                <w:sz w:val="28"/>
                <w:szCs w:val="28"/>
              </w:rPr>
              <w:t>32/42,6</w:t>
            </w:r>
          </w:p>
        </w:tc>
      </w:tr>
      <w:tr w:rsidR="006541AD" w:rsidRPr="00674ED1" w:rsidTr="004E2E49">
        <w:trPr>
          <w:jc w:val="center"/>
        </w:trPr>
        <w:tc>
          <w:tcPr>
            <w:tcW w:w="1951" w:type="dxa"/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ED1">
              <w:rPr>
                <w:rFonts w:ascii="Times New Roman" w:hAnsi="Times New Roman"/>
                <w:sz w:val="28"/>
                <w:szCs w:val="28"/>
              </w:rPr>
              <w:t>2008-2009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E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42" w:type="dxa"/>
            <w:tcBorders>
              <w:left w:val="single" w:sz="4" w:space="0" w:color="auto"/>
            </w:tcBorders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ED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41AD" w:rsidRPr="00674ED1" w:rsidRDefault="006541AD" w:rsidP="006541AD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E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1AD" w:rsidRPr="00674ED1" w:rsidRDefault="006541AD" w:rsidP="006541AD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ED1">
        <w:rPr>
          <w:rFonts w:ascii="Times New Roman" w:hAnsi="Times New Roman" w:cs="Times New Roman"/>
          <w:sz w:val="28"/>
          <w:szCs w:val="28"/>
        </w:rPr>
        <w:t xml:space="preserve">Результаты экспертизы, проведенной в 9 классе в </w:t>
      </w:r>
      <w:r>
        <w:rPr>
          <w:rFonts w:ascii="Times New Roman" w:hAnsi="Times New Roman" w:cs="Times New Roman"/>
          <w:sz w:val="28"/>
          <w:szCs w:val="28"/>
        </w:rPr>
        <w:t>ноябре 2009 года</w:t>
      </w:r>
      <w:r w:rsidRPr="00674ED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80"/>
        <w:gridCol w:w="1079"/>
        <w:gridCol w:w="622"/>
        <w:gridCol w:w="622"/>
        <w:gridCol w:w="622"/>
        <w:gridCol w:w="622"/>
        <w:gridCol w:w="1671"/>
        <w:gridCol w:w="1227"/>
        <w:gridCol w:w="1226"/>
      </w:tblGrid>
      <w:tr w:rsidR="006541AD" w:rsidRPr="00674ED1" w:rsidTr="004E2E49">
        <w:tc>
          <w:tcPr>
            <w:tcW w:w="1063" w:type="dxa"/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4ED1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674ED1">
              <w:rPr>
                <w:rFonts w:ascii="Times New Roman" w:hAnsi="Times New Roman"/>
                <w:sz w:val="28"/>
                <w:szCs w:val="28"/>
              </w:rPr>
              <w:t xml:space="preserve"> в классе</w:t>
            </w:r>
          </w:p>
        </w:tc>
        <w:tc>
          <w:tcPr>
            <w:tcW w:w="1063" w:type="dxa"/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ED1">
              <w:rPr>
                <w:rFonts w:ascii="Times New Roman" w:hAnsi="Times New Roman"/>
                <w:sz w:val="28"/>
                <w:szCs w:val="28"/>
              </w:rPr>
              <w:t>Писали</w:t>
            </w:r>
          </w:p>
        </w:tc>
        <w:tc>
          <w:tcPr>
            <w:tcW w:w="1063" w:type="dxa"/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ED1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1063" w:type="dxa"/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ED1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063" w:type="dxa"/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ED1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064" w:type="dxa"/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ED1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064" w:type="dxa"/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ED1">
              <w:rPr>
                <w:rFonts w:ascii="Times New Roman" w:hAnsi="Times New Roman"/>
                <w:sz w:val="28"/>
                <w:szCs w:val="28"/>
              </w:rPr>
              <w:t>Выполнение</w:t>
            </w:r>
          </w:p>
        </w:tc>
        <w:tc>
          <w:tcPr>
            <w:tcW w:w="1064" w:type="dxa"/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ED1"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</w:tc>
        <w:tc>
          <w:tcPr>
            <w:tcW w:w="1064" w:type="dxa"/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ED1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</w:tr>
      <w:tr w:rsidR="006541AD" w:rsidRPr="00674ED1" w:rsidTr="004E2E49">
        <w:tc>
          <w:tcPr>
            <w:tcW w:w="1063" w:type="dxa"/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E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3" w:type="dxa"/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E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ED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E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E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E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ED1"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  <w:tc>
          <w:tcPr>
            <w:tcW w:w="1064" w:type="dxa"/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ED1"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  <w:tc>
          <w:tcPr>
            <w:tcW w:w="1064" w:type="dxa"/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E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6541AD" w:rsidRPr="00674ED1" w:rsidRDefault="006541AD" w:rsidP="006541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1AD" w:rsidRDefault="006541AD" w:rsidP="006541AD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ED1">
        <w:rPr>
          <w:rFonts w:ascii="Times New Roman" w:hAnsi="Times New Roman" w:cs="Times New Roman"/>
          <w:sz w:val="28"/>
          <w:szCs w:val="28"/>
        </w:rPr>
        <w:t xml:space="preserve">Учитель   </w:t>
      </w:r>
      <w:proofErr w:type="spellStart"/>
      <w:r w:rsidRPr="00674ED1">
        <w:rPr>
          <w:rFonts w:ascii="Times New Roman" w:hAnsi="Times New Roman" w:cs="Times New Roman"/>
          <w:sz w:val="28"/>
          <w:szCs w:val="28"/>
        </w:rPr>
        <w:t>Корболина</w:t>
      </w:r>
      <w:proofErr w:type="spellEnd"/>
      <w:r w:rsidRPr="00674ED1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6541AD" w:rsidRPr="00674ED1" w:rsidRDefault="006541AD" w:rsidP="006541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1AD" w:rsidRPr="00674ED1" w:rsidRDefault="006541AD" w:rsidP="006541AD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ED1">
        <w:rPr>
          <w:rFonts w:ascii="Times New Roman" w:hAnsi="Times New Roman" w:cs="Times New Roman"/>
          <w:sz w:val="28"/>
          <w:szCs w:val="28"/>
        </w:rPr>
        <w:t>Результаты контрольной работы, проведенной учителем в 9 классе в конце I четверти 2009-2010 учебного года.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92"/>
        <w:gridCol w:w="1033"/>
        <w:gridCol w:w="625"/>
        <w:gridCol w:w="625"/>
        <w:gridCol w:w="625"/>
        <w:gridCol w:w="625"/>
        <w:gridCol w:w="1628"/>
        <w:gridCol w:w="1284"/>
        <w:gridCol w:w="1234"/>
      </w:tblGrid>
      <w:tr w:rsidR="006541AD" w:rsidRPr="00674ED1" w:rsidTr="004E2E49">
        <w:tc>
          <w:tcPr>
            <w:tcW w:w="1063" w:type="dxa"/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4ED1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674ED1">
              <w:rPr>
                <w:rFonts w:ascii="Times New Roman" w:hAnsi="Times New Roman"/>
                <w:sz w:val="28"/>
                <w:szCs w:val="28"/>
              </w:rPr>
              <w:t xml:space="preserve"> в классе</w:t>
            </w:r>
          </w:p>
        </w:tc>
        <w:tc>
          <w:tcPr>
            <w:tcW w:w="1063" w:type="dxa"/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ED1">
              <w:rPr>
                <w:rFonts w:ascii="Times New Roman" w:hAnsi="Times New Roman"/>
                <w:sz w:val="28"/>
                <w:szCs w:val="28"/>
              </w:rPr>
              <w:t>писали</w:t>
            </w:r>
          </w:p>
        </w:tc>
        <w:tc>
          <w:tcPr>
            <w:tcW w:w="1063" w:type="dxa"/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ED1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1063" w:type="dxa"/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ED1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063" w:type="dxa"/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ED1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064" w:type="dxa"/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ED1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064" w:type="dxa"/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ED1">
              <w:rPr>
                <w:rFonts w:ascii="Times New Roman" w:hAnsi="Times New Roman"/>
                <w:sz w:val="28"/>
                <w:szCs w:val="28"/>
              </w:rPr>
              <w:t>выполнение</w:t>
            </w:r>
          </w:p>
        </w:tc>
        <w:tc>
          <w:tcPr>
            <w:tcW w:w="1064" w:type="dxa"/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ED1"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</w:tc>
        <w:tc>
          <w:tcPr>
            <w:tcW w:w="1064" w:type="dxa"/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ED1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</w:tr>
      <w:tr w:rsidR="006541AD" w:rsidRPr="00674ED1" w:rsidTr="004E2E49">
        <w:tc>
          <w:tcPr>
            <w:tcW w:w="1063" w:type="dxa"/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E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3" w:type="dxa"/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E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3" w:type="dxa"/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ED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E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E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ED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64" w:type="dxa"/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ED1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064" w:type="dxa"/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ED1"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  <w:tc>
          <w:tcPr>
            <w:tcW w:w="1064" w:type="dxa"/>
          </w:tcPr>
          <w:p w:rsidR="006541AD" w:rsidRPr="00674ED1" w:rsidRDefault="006541AD" w:rsidP="004E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ED1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</w:tbl>
    <w:p w:rsidR="006541AD" w:rsidRDefault="006541AD" w:rsidP="006541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1AD" w:rsidRPr="00EA6215" w:rsidRDefault="006541AD" w:rsidP="006541A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A6215">
        <w:rPr>
          <w:rFonts w:ascii="Times New Roman" w:hAnsi="Times New Roman" w:cs="Times New Roman"/>
          <w:b/>
          <w:i/>
          <w:sz w:val="28"/>
          <w:szCs w:val="28"/>
        </w:rPr>
        <w:t xml:space="preserve">Знания учащихся II ступени </w:t>
      </w:r>
      <w:proofErr w:type="gramStart"/>
      <w:r w:rsidRPr="00EA6215">
        <w:rPr>
          <w:rFonts w:ascii="Times New Roman" w:hAnsi="Times New Roman" w:cs="Times New Roman"/>
          <w:b/>
          <w:i/>
          <w:sz w:val="28"/>
          <w:szCs w:val="28"/>
        </w:rPr>
        <w:t>обучения по</w:t>
      </w:r>
      <w:proofErr w:type="gramEnd"/>
      <w:r w:rsidRPr="00EA6215">
        <w:rPr>
          <w:rFonts w:ascii="Times New Roman" w:hAnsi="Times New Roman" w:cs="Times New Roman"/>
          <w:b/>
          <w:i/>
          <w:sz w:val="28"/>
          <w:szCs w:val="28"/>
        </w:rPr>
        <w:t xml:space="preserve"> русскому языку находятся на допустимом уровне. Таким образом, содержание, уровень и качество </w:t>
      </w:r>
      <w:r w:rsidRPr="00EA621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подготовки </w:t>
      </w:r>
      <w:proofErr w:type="gramStart"/>
      <w:r w:rsidRPr="00EA6215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EA6215">
        <w:rPr>
          <w:rFonts w:ascii="Times New Roman" w:hAnsi="Times New Roman" w:cs="Times New Roman"/>
          <w:b/>
          <w:i/>
          <w:sz w:val="28"/>
          <w:szCs w:val="28"/>
        </w:rPr>
        <w:t xml:space="preserve"> по русскому языку на II ступени обучения соответствуют предъявляемым требованиям.</w:t>
      </w:r>
    </w:p>
    <w:p w:rsidR="006541AD" w:rsidRDefault="006541AD">
      <w:bookmarkStart w:id="0" w:name="_GoBack"/>
      <w:bookmarkEnd w:id="0"/>
    </w:p>
    <w:sectPr w:rsidR="00654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C8"/>
    <w:rsid w:val="006541AD"/>
    <w:rsid w:val="00C826F7"/>
    <w:rsid w:val="00CC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1AD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Стиль"/>
    <w:rsid w:val="00654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6541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5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1A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1AD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Стиль"/>
    <w:rsid w:val="00654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6541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5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1A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885</Words>
  <Characters>5048</Characters>
  <Application>Microsoft Office Word</Application>
  <DocSecurity>0</DocSecurity>
  <Lines>42</Lines>
  <Paragraphs>11</Paragraphs>
  <ScaleCrop>false</ScaleCrop>
  <Company>Microsoft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2014-04-14T08:56:00Z</dcterms:created>
  <dcterms:modified xsi:type="dcterms:W3CDTF">2014-04-14T09:02:00Z</dcterms:modified>
</cp:coreProperties>
</file>