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6" w:rsidRDefault="00677ED6" w:rsidP="001D0EE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ЗАЯВК</w:t>
      </w:r>
      <w:r w:rsidR="001D0EE0">
        <w:rPr>
          <w:rFonts w:cs="Times New Roman"/>
          <w:b/>
          <w:szCs w:val="28"/>
        </w:rPr>
        <w:t>А</w:t>
      </w:r>
    </w:p>
    <w:p w:rsidR="00677ED6" w:rsidRDefault="001D0EE0" w:rsidP="001D0EE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</w:t>
      </w:r>
      <w:r w:rsidR="00677ED6">
        <w:rPr>
          <w:rFonts w:cs="Times New Roman"/>
          <w:b/>
          <w:szCs w:val="28"/>
        </w:rPr>
        <w:t>а участие в ΙV городском конкурсе</w:t>
      </w:r>
    </w:p>
    <w:p w:rsidR="00677ED6" w:rsidRDefault="00677ED6" w:rsidP="001D0EE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«Социально активная образовательная организация муниципальной системы образования города Кургана»</w:t>
      </w:r>
    </w:p>
    <w:p w:rsidR="003748F3" w:rsidRDefault="003748F3" w:rsidP="001D0EE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748F3" w:rsidRDefault="003748F3" w:rsidP="001D0EE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748F3" w:rsidRDefault="003748F3" w:rsidP="001D0EE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77ED6" w:rsidRDefault="00677ED6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677ED6" w:rsidTr="00677ED6">
        <w:tc>
          <w:tcPr>
            <w:tcW w:w="4785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 w:rsidRPr="00677ED6"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 w:rsidRPr="00677ED6">
              <w:rPr>
                <w:rFonts w:cs="Times New Roman"/>
                <w:szCs w:val="28"/>
              </w:rPr>
              <w:t>Муниципальное бюджетное дошкольное образовательное учреждение города Кургана «Детский сад комбинированного вида № 7 «Кораблик» (МБДОУ «Детский сад № 7»</w:t>
            </w:r>
            <w:r w:rsidR="008D706A">
              <w:rPr>
                <w:rFonts w:cs="Times New Roman"/>
                <w:szCs w:val="28"/>
              </w:rPr>
              <w:t>)</w:t>
            </w:r>
          </w:p>
        </w:tc>
      </w:tr>
      <w:tr w:rsidR="00677ED6" w:rsidTr="00677ED6">
        <w:tc>
          <w:tcPr>
            <w:tcW w:w="4785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«Лучший социально ориентированный проект»</w:t>
            </w:r>
          </w:p>
        </w:tc>
      </w:tr>
      <w:tr w:rsidR="00677ED6" w:rsidTr="00677ED6">
        <w:tc>
          <w:tcPr>
            <w:tcW w:w="4785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участника (участников), подготовивших конкурсные материалы</w:t>
            </w:r>
          </w:p>
        </w:tc>
        <w:tc>
          <w:tcPr>
            <w:tcW w:w="4786" w:type="dxa"/>
          </w:tcPr>
          <w:p w:rsidR="00677ED6" w:rsidRPr="00677ED6" w:rsidRDefault="00677ED6" w:rsidP="00677E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заведующей по УВР Панкова Ольга Владимировна</w:t>
            </w:r>
          </w:p>
        </w:tc>
      </w:tr>
      <w:tr w:rsidR="00677ED6" w:rsidTr="00677ED6">
        <w:tc>
          <w:tcPr>
            <w:tcW w:w="4785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Контактные данные (мобильный телефон, </w:t>
            </w:r>
            <w:r>
              <w:rPr>
                <w:rFonts w:cs="Times New Roman"/>
                <w:szCs w:val="28"/>
                <w:lang w:val="en-US"/>
              </w:rPr>
              <w:t>e</w:t>
            </w:r>
            <w:r w:rsidRPr="00677ED6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8-909-722-91-60</w:t>
            </w:r>
          </w:p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o-balu@mail.ru</w:t>
            </w:r>
          </w:p>
        </w:tc>
      </w:tr>
      <w:tr w:rsidR="00677ED6" w:rsidTr="00677ED6">
        <w:tc>
          <w:tcPr>
            <w:tcW w:w="4785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заполнения заявки</w:t>
            </w:r>
          </w:p>
        </w:tc>
        <w:tc>
          <w:tcPr>
            <w:tcW w:w="4786" w:type="dxa"/>
          </w:tcPr>
          <w:p w:rsidR="00677ED6" w:rsidRPr="00677ED6" w:rsidRDefault="00677ED6" w:rsidP="00CF37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октября 2015 года</w:t>
            </w:r>
          </w:p>
        </w:tc>
      </w:tr>
    </w:tbl>
    <w:p w:rsidR="00677ED6" w:rsidRDefault="00677ED6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77ED6" w:rsidRDefault="00677ED6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3748F3">
      <w:pPr>
        <w:spacing w:after="0" w:line="240" w:lineRule="auto"/>
        <w:jc w:val="right"/>
        <w:rPr>
          <w:rFonts w:cs="Times New Roman"/>
          <w:szCs w:val="28"/>
        </w:rPr>
      </w:pPr>
      <w:proofErr w:type="spellStart"/>
      <w:r w:rsidRPr="003748F3">
        <w:rPr>
          <w:rFonts w:cs="Times New Roman"/>
          <w:szCs w:val="28"/>
        </w:rPr>
        <w:t>Заведующая____________</w:t>
      </w:r>
      <w:proofErr w:type="spellEnd"/>
      <w:r w:rsidRPr="003748F3">
        <w:rPr>
          <w:rFonts w:cs="Times New Roman"/>
          <w:szCs w:val="28"/>
        </w:rPr>
        <w:t>/</w:t>
      </w:r>
      <w:proofErr w:type="spellStart"/>
      <w:r w:rsidRPr="003748F3">
        <w:rPr>
          <w:rFonts w:cs="Times New Roman"/>
          <w:szCs w:val="28"/>
        </w:rPr>
        <w:t>Г.Г.Левашева</w:t>
      </w:r>
      <w:proofErr w:type="spellEnd"/>
    </w:p>
    <w:p w:rsidR="003748F3" w:rsidRDefault="003748F3" w:rsidP="003748F3">
      <w:pPr>
        <w:spacing w:after="0" w:line="240" w:lineRule="auto"/>
        <w:jc w:val="right"/>
        <w:rPr>
          <w:rFonts w:cs="Times New Roman"/>
          <w:szCs w:val="28"/>
        </w:rPr>
      </w:pPr>
    </w:p>
    <w:p w:rsidR="003748F3" w:rsidRDefault="003748F3" w:rsidP="003748F3">
      <w:pPr>
        <w:spacing w:after="0" w:line="240" w:lineRule="auto"/>
        <w:jc w:val="right"/>
        <w:rPr>
          <w:rFonts w:cs="Times New Roman"/>
          <w:szCs w:val="28"/>
        </w:rPr>
      </w:pPr>
    </w:p>
    <w:p w:rsidR="003748F3" w:rsidRPr="003748F3" w:rsidRDefault="003748F3" w:rsidP="003748F3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p w:rsidR="00677ED6" w:rsidRDefault="00677ED6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705B0" w:rsidRDefault="00B705B0" w:rsidP="00B705B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ΙV городской конкурс</w:t>
      </w:r>
    </w:p>
    <w:p w:rsidR="00B705B0" w:rsidRDefault="00B705B0" w:rsidP="00B705B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«Социально активная образовательная организация </w:t>
      </w:r>
    </w:p>
    <w:p w:rsidR="00B705B0" w:rsidRDefault="00B705B0" w:rsidP="00B705B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муниципальной системы образования города Кургана»</w:t>
      </w: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748F3" w:rsidRDefault="003748F3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D706A" w:rsidRDefault="008D706A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D706A" w:rsidRDefault="008D706A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D706A" w:rsidRDefault="008D706A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D706A" w:rsidRDefault="008D706A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D706A" w:rsidRPr="00AB2C75" w:rsidRDefault="008D706A" w:rsidP="008D706A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AB2C75">
        <w:rPr>
          <w:rFonts w:cs="Times New Roman"/>
          <w:b/>
          <w:sz w:val="40"/>
          <w:szCs w:val="40"/>
        </w:rPr>
        <w:t>«Лучший социально ориентированный проект»</w:t>
      </w:r>
    </w:p>
    <w:p w:rsidR="008D706A" w:rsidRPr="00AB2C75" w:rsidRDefault="008D706A" w:rsidP="008D706A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8D706A" w:rsidRPr="00AB2C75" w:rsidRDefault="008D706A" w:rsidP="008D706A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AB2C75">
        <w:rPr>
          <w:rFonts w:cs="Times New Roman"/>
          <w:b/>
          <w:sz w:val="40"/>
          <w:szCs w:val="40"/>
        </w:rPr>
        <w:t>Детско-родительский форум «Растём играючи»</w:t>
      </w:r>
    </w:p>
    <w:p w:rsidR="008D706A" w:rsidRDefault="008D706A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D706A" w:rsidRDefault="008D706A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D706A" w:rsidRDefault="008D706A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B2C75" w:rsidRDefault="00AB2C75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B2C75" w:rsidRDefault="00AB2C75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B2C75" w:rsidRDefault="00AB2C75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D706A" w:rsidRDefault="008D706A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D706A" w:rsidRDefault="008D706A" w:rsidP="008D706A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8D706A" w:rsidTr="008D706A">
        <w:tc>
          <w:tcPr>
            <w:tcW w:w="4219" w:type="dxa"/>
          </w:tcPr>
          <w:p w:rsidR="008D706A" w:rsidRDefault="008D706A" w:rsidP="008D70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 конкурсных материалов:</w:t>
            </w:r>
          </w:p>
        </w:tc>
        <w:tc>
          <w:tcPr>
            <w:tcW w:w="5352" w:type="dxa"/>
          </w:tcPr>
          <w:p w:rsidR="008D706A" w:rsidRDefault="008D706A" w:rsidP="008D70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заведующей по УВР Панкова Ольга Владимировна</w:t>
            </w:r>
          </w:p>
        </w:tc>
      </w:tr>
      <w:tr w:rsidR="008D706A" w:rsidTr="008D706A">
        <w:tc>
          <w:tcPr>
            <w:tcW w:w="4219" w:type="dxa"/>
          </w:tcPr>
          <w:p w:rsidR="008D706A" w:rsidRDefault="008D706A" w:rsidP="008D70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образовательной организации:</w:t>
            </w:r>
          </w:p>
        </w:tc>
        <w:tc>
          <w:tcPr>
            <w:tcW w:w="5352" w:type="dxa"/>
          </w:tcPr>
          <w:p w:rsidR="008D706A" w:rsidRDefault="008D706A" w:rsidP="008D70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677ED6">
              <w:rPr>
                <w:rFonts w:cs="Times New Roman"/>
                <w:szCs w:val="28"/>
              </w:rPr>
              <w:t>униципальное бюджетное дошкольное образовательное учреждение города Кургана «Детский сад комбинированного вида № 7 «Кораблик» (МБДОУ «Детский сад № 7»</w:t>
            </w:r>
            <w:r>
              <w:rPr>
                <w:rFonts w:cs="Times New Roman"/>
                <w:szCs w:val="28"/>
              </w:rPr>
              <w:t>)</w:t>
            </w:r>
          </w:p>
        </w:tc>
      </w:tr>
    </w:tbl>
    <w:p w:rsidR="008D706A" w:rsidRPr="008D706A" w:rsidRDefault="008D706A" w:rsidP="008D706A">
      <w:pPr>
        <w:spacing w:after="0" w:line="240" w:lineRule="auto"/>
        <w:jc w:val="both"/>
        <w:rPr>
          <w:rFonts w:cs="Times New Roman"/>
          <w:szCs w:val="28"/>
        </w:rPr>
      </w:pPr>
    </w:p>
    <w:p w:rsidR="008D706A" w:rsidRDefault="008D706A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8D706A" w:rsidRDefault="008D706A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AB2C75" w:rsidRDefault="00AB2C75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8D706A" w:rsidRDefault="008D706A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12E87" w:rsidRDefault="00E12E87" w:rsidP="00E12E8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Обоснование актуальности проекта</w:t>
      </w:r>
    </w:p>
    <w:p w:rsidR="00E12E87" w:rsidRPr="00E12E87" w:rsidRDefault="00E12E87" w:rsidP="00E12E87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1F5173" w:rsidRDefault="00E12E87" w:rsidP="001F5173">
      <w:pPr>
        <w:spacing w:after="0" w:line="240" w:lineRule="auto"/>
        <w:ind w:firstLine="360"/>
        <w:jc w:val="both"/>
        <w:rPr>
          <w:rStyle w:val="a4"/>
          <w:rFonts w:cs="Times New Roman"/>
          <w:b w:val="0"/>
          <w:szCs w:val="28"/>
        </w:rPr>
      </w:pPr>
      <w:r w:rsidRPr="00E12E87">
        <w:rPr>
          <w:rStyle w:val="a4"/>
          <w:rFonts w:cs="Times New Roman"/>
          <w:b w:val="0"/>
          <w:szCs w:val="28"/>
        </w:rPr>
        <w:t xml:space="preserve">В сфере дошкольного образования происходят большие изменения, направленные, прежде всего, на улучшение его качества. Согласно </w:t>
      </w:r>
      <w:r w:rsidR="001258ED">
        <w:rPr>
          <w:rStyle w:val="a4"/>
          <w:rFonts w:cs="Times New Roman"/>
          <w:b w:val="0"/>
          <w:szCs w:val="28"/>
        </w:rPr>
        <w:t>Ф</w:t>
      </w:r>
      <w:r w:rsidRPr="00E12E87">
        <w:rPr>
          <w:rStyle w:val="a4"/>
          <w:rFonts w:cs="Times New Roman"/>
          <w:b w:val="0"/>
          <w:szCs w:val="28"/>
        </w:rPr>
        <w:t xml:space="preserve">едеральному законодательству в образовательных организациях необходимо создавать условия для развивающей и воспитательной работы, которая должна обеспечивать уровень, соответствующий </w:t>
      </w:r>
      <w:r w:rsidR="001F5173">
        <w:rPr>
          <w:rStyle w:val="a4"/>
          <w:rFonts w:cs="Times New Roman"/>
          <w:b w:val="0"/>
          <w:szCs w:val="28"/>
        </w:rPr>
        <w:t>Ф</w:t>
      </w:r>
      <w:r w:rsidRPr="00E12E87">
        <w:rPr>
          <w:rStyle w:val="a4"/>
          <w:rFonts w:cs="Times New Roman"/>
          <w:b w:val="0"/>
          <w:szCs w:val="28"/>
        </w:rPr>
        <w:t xml:space="preserve">едеральному образовательному государственному стандарту дошкольного образования и Федеральному закону № 273-ФЗ «Об образовании в Российской Федерации». ФГОС </w:t>
      </w:r>
      <w:proofErr w:type="gramStart"/>
      <w:r w:rsidRPr="00E12E87">
        <w:rPr>
          <w:rStyle w:val="a4"/>
          <w:rFonts w:cs="Times New Roman"/>
          <w:b w:val="0"/>
          <w:szCs w:val="28"/>
        </w:rPr>
        <w:t>ДО</w:t>
      </w:r>
      <w:proofErr w:type="gramEnd"/>
      <w:r w:rsidRPr="00E12E87">
        <w:rPr>
          <w:rStyle w:val="a4"/>
          <w:rFonts w:cs="Times New Roman"/>
          <w:b w:val="0"/>
          <w:szCs w:val="28"/>
        </w:rPr>
        <w:t xml:space="preserve"> – </w:t>
      </w:r>
      <w:proofErr w:type="gramStart"/>
      <w:r w:rsidRPr="00E12E87">
        <w:rPr>
          <w:rStyle w:val="a4"/>
          <w:rFonts w:cs="Times New Roman"/>
          <w:b w:val="0"/>
          <w:szCs w:val="28"/>
        </w:rPr>
        <w:t>основа</w:t>
      </w:r>
      <w:proofErr w:type="gramEnd"/>
      <w:r w:rsidRPr="00E12E87">
        <w:rPr>
          <w:rStyle w:val="a4"/>
          <w:rFonts w:cs="Times New Roman"/>
          <w:b w:val="0"/>
          <w:szCs w:val="28"/>
        </w:rPr>
        <w:t xml:space="preserve"> для создания форм сотрудничества и общения всех участников образовательного процесса. Положительный  </w:t>
      </w:r>
      <w:proofErr w:type="gramStart"/>
      <w:r w:rsidRPr="00E12E87">
        <w:rPr>
          <w:rStyle w:val="a4"/>
          <w:rFonts w:cs="Times New Roman"/>
          <w:b w:val="0"/>
          <w:szCs w:val="28"/>
        </w:rPr>
        <w:t>результат</w:t>
      </w:r>
      <w:proofErr w:type="gramEnd"/>
      <w:r w:rsidRPr="00E12E87">
        <w:rPr>
          <w:rStyle w:val="a4"/>
          <w:rFonts w:cs="Times New Roman"/>
          <w:b w:val="0"/>
          <w:szCs w:val="28"/>
        </w:rPr>
        <w:t xml:space="preserve"> может быть достигнут только при рассмотрении семьи и детского сада в рамках единого образовательного пространства, подразумевающего личностно-развивающий и гуманистический характер взаимодействия родителей (законных представителей), педагогических работников организации и детей. </w:t>
      </w:r>
    </w:p>
    <w:p w:rsidR="00E12E87" w:rsidRPr="00E12E87" w:rsidRDefault="00E12E87" w:rsidP="001F5173">
      <w:pPr>
        <w:spacing w:after="0" w:line="240" w:lineRule="auto"/>
        <w:ind w:firstLine="360"/>
        <w:jc w:val="both"/>
        <w:rPr>
          <w:rStyle w:val="a4"/>
          <w:rFonts w:cs="Times New Roman"/>
          <w:b w:val="0"/>
          <w:szCs w:val="28"/>
        </w:rPr>
      </w:pPr>
      <w:r w:rsidRPr="00E12E87">
        <w:rPr>
          <w:rStyle w:val="a4"/>
          <w:rFonts w:cs="Times New Roman"/>
          <w:b w:val="0"/>
          <w:szCs w:val="28"/>
        </w:rPr>
        <w:t>Важным условием является то, что развитие ребёнка реализуется в специфических для дошкольного возраста формах деятельности: игре, конструировании, исследовании и т.д.</w:t>
      </w:r>
    </w:p>
    <w:p w:rsidR="00E12E87" w:rsidRPr="00E12E87" w:rsidRDefault="00E12E87" w:rsidP="001F5173">
      <w:pPr>
        <w:spacing w:after="0" w:line="240" w:lineRule="auto"/>
        <w:ind w:firstLine="360"/>
        <w:jc w:val="both"/>
        <w:rPr>
          <w:rStyle w:val="a4"/>
          <w:rFonts w:cs="Times New Roman"/>
          <w:b w:val="0"/>
          <w:szCs w:val="28"/>
        </w:rPr>
      </w:pPr>
      <w:r w:rsidRPr="00E12E87">
        <w:rPr>
          <w:rStyle w:val="a4"/>
          <w:rFonts w:cs="Times New Roman"/>
          <w:b w:val="0"/>
          <w:szCs w:val="28"/>
        </w:rPr>
        <w:t xml:space="preserve">Работа с семьей – один из самых трудных видов профессиональной  деятельности. Основной причиной проблем является педагогическая некомпетентность современной семьи. </w:t>
      </w:r>
    </w:p>
    <w:p w:rsidR="00E12E87" w:rsidRDefault="00E12E87" w:rsidP="001F5173">
      <w:pPr>
        <w:spacing w:after="0" w:line="240" w:lineRule="auto"/>
        <w:ind w:firstLine="360"/>
        <w:jc w:val="both"/>
        <w:rPr>
          <w:rFonts w:cs="Times New Roman"/>
          <w:b/>
          <w:szCs w:val="28"/>
        </w:rPr>
      </w:pPr>
      <w:r w:rsidRPr="00E12E87">
        <w:rPr>
          <w:rStyle w:val="a4"/>
          <w:rFonts w:cs="Times New Roman"/>
          <w:b w:val="0"/>
          <w:szCs w:val="28"/>
        </w:rPr>
        <w:t>Сотрудничество предполагает не только взаимные действия, но и взаимопонимание, взаимоуважение, взаимодоверие. Активная совместная работа педагогов и родителей позволяет лучше узнать друг друга, способствует усилению их взаимоотношений</w:t>
      </w:r>
      <w:r w:rsidR="00D73BA5">
        <w:rPr>
          <w:rStyle w:val="a4"/>
          <w:rFonts w:cs="Times New Roman"/>
          <w:b w:val="0"/>
          <w:szCs w:val="28"/>
        </w:rPr>
        <w:t xml:space="preserve"> в плане воспитания и образования детей</w:t>
      </w:r>
      <w:r w:rsidRPr="00E12E87">
        <w:rPr>
          <w:rStyle w:val="a4"/>
          <w:rFonts w:cs="Times New Roman"/>
          <w:b w:val="0"/>
          <w:szCs w:val="28"/>
        </w:rPr>
        <w:t xml:space="preserve">. </w:t>
      </w:r>
    </w:p>
    <w:p w:rsidR="00E12E87" w:rsidRDefault="00E12E87" w:rsidP="00CF37A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94E1F" w:rsidRDefault="000D74FC" w:rsidP="000D74F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Цели и задачи проекта</w:t>
      </w:r>
    </w:p>
    <w:p w:rsidR="000D74FC" w:rsidRDefault="000D74FC" w:rsidP="000D74FC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0D74FC" w:rsidRPr="00CF37AD" w:rsidRDefault="000D74FC" w:rsidP="000D74FC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  <w:r w:rsidRPr="00CF37AD">
        <w:rPr>
          <w:rStyle w:val="a4"/>
          <w:rFonts w:cs="Times New Roman"/>
          <w:szCs w:val="28"/>
        </w:rPr>
        <w:t>Цель проекта:</w:t>
      </w:r>
      <w:r w:rsidRPr="00CF37AD">
        <w:rPr>
          <w:rStyle w:val="a4"/>
          <w:rFonts w:cs="Times New Roman"/>
          <w:b w:val="0"/>
          <w:szCs w:val="28"/>
        </w:rPr>
        <w:t xml:space="preserve"> повышение доступности и качества образовательных услуг для воспитанников МБДОУ, их родителей (законных представителей), а также детей дошкольного возраста микрорайона.</w:t>
      </w:r>
    </w:p>
    <w:p w:rsidR="000D74FC" w:rsidRPr="00CF37AD" w:rsidRDefault="000D74FC" w:rsidP="000D74FC">
      <w:pPr>
        <w:spacing w:after="0" w:line="240" w:lineRule="auto"/>
        <w:jc w:val="both"/>
        <w:rPr>
          <w:rStyle w:val="a4"/>
          <w:rFonts w:cs="Times New Roman"/>
          <w:szCs w:val="28"/>
        </w:rPr>
      </w:pPr>
      <w:r w:rsidRPr="00CF37AD">
        <w:rPr>
          <w:rStyle w:val="a4"/>
          <w:rFonts w:cs="Times New Roman"/>
          <w:szCs w:val="28"/>
        </w:rPr>
        <w:t>Задачи:</w:t>
      </w:r>
    </w:p>
    <w:p w:rsidR="000D74FC" w:rsidRPr="00CF37AD" w:rsidRDefault="000D74FC" w:rsidP="000D74FC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4"/>
          <w:rFonts w:eastAsia="Times New Roman" w:cs="Times New Roman"/>
          <w:b w:val="0"/>
          <w:szCs w:val="28"/>
          <w:lang w:eastAsia="ru-RU"/>
        </w:rPr>
      </w:pPr>
      <w:r w:rsidRPr="00CF37AD">
        <w:rPr>
          <w:rStyle w:val="a4"/>
          <w:rFonts w:eastAsia="Times New Roman" w:cs="Times New Roman"/>
          <w:b w:val="0"/>
          <w:szCs w:val="28"/>
          <w:lang w:eastAsia="ru-RU"/>
        </w:rPr>
        <w:t>Внедрение новых методов работы с детьми и их родителями (законными представителями).</w:t>
      </w:r>
    </w:p>
    <w:p w:rsidR="000D74FC" w:rsidRPr="00CF37AD" w:rsidRDefault="000D74FC" w:rsidP="000D74FC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4"/>
          <w:rFonts w:eastAsia="Times New Roman" w:cs="Times New Roman"/>
          <w:b w:val="0"/>
          <w:szCs w:val="28"/>
          <w:lang w:eastAsia="ru-RU"/>
        </w:rPr>
      </w:pPr>
      <w:r w:rsidRPr="00CF37AD">
        <w:rPr>
          <w:rStyle w:val="a4"/>
          <w:rFonts w:eastAsia="Times New Roman" w:cs="Times New Roman"/>
          <w:b w:val="0"/>
          <w:szCs w:val="28"/>
          <w:lang w:eastAsia="ru-RU"/>
        </w:rPr>
        <w:t>Создание условий для повышения доступности и качества образовательного процесса, в том числе и для детей с ОВЗ.</w:t>
      </w:r>
    </w:p>
    <w:p w:rsidR="000D74FC" w:rsidRPr="00CF37AD" w:rsidRDefault="000D74FC" w:rsidP="000D74FC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4"/>
          <w:rFonts w:eastAsia="Times New Roman" w:cs="Times New Roman"/>
          <w:b w:val="0"/>
          <w:szCs w:val="28"/>
          <w:lang w:eastAsia="ru-RU"/>
        </w:rPr>
      </w:pPr>
      <w:r w:rsidRPr="00CF37AD">
        <w:rPr>
          <w:rStyle w:val="a4"/>
          <w:rFonts w:eastAsia="Times New Roman" w:cs="Times New Roman"/>
          <w:b w:val="0"/>
          <w:szCs w:val="28"/>
          <w:lang w:eastAsia="ru-RU"/>
        </w:rPr>
        <w:t>Повышение педагогической компетентности родителей (законных представителей).</w:t>
      </w:r>
    </w:p>
    <w:p w:rsidR="000D74FC" w:rsidRPr="00CF37AD" w:rsidRDefault="000D74FC" w:rsidP="000D74FC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4"/>
          <w:rFonts w:eastAsia="Times New Roman" w:cs="Times New Roman"/>
          <w:b w:val="0"/>
          <w:szCs w:val="28"/>
          <w:lang w:eastAsia="ru-RU"/>
        </w:rPr>
      </w:pPr>
      <w:r w:rsidRPr="00CF37AD">
        <w:rPr>
          <w:rStyle w:val="a4"/>
          <w:rFonts w:eastAsia="Times New Roman" w:cs="Times New Roman"/>
          <w:b w:val="0"/>
          <w:szCs w:val="28"/>
          <w:lang w:eastAsia="ru-RU"/>
        </w:rPr>
        <w:t xml:space="preserve">Повышение информированности населения о ФГОС </w:t>
      </w:r>
      <w:proofErr w:type="gramStart"/>
      <w:r w:rsidRPr="00CF37AD">
        <w:rPr>
          <w:rStyle w:val="a4"/>
          <w:rFonts w:eastAsia="Times New Roman" w:cs="Times New Roman"/>
          <w:b w:val="0"/>
          <w:szCs w:val="28"/>
          <w:lang w:eastAsia="ru-RU"/>
        </w:rPr>
        <w:t>ДО</w:t>
      </w:r>
      <w:proofErr w:type="gramEnd"/>
      <w:r w:rsidRPr="00CF37AD">
        <w:rPr>
          <w:rStyle w:val="a4"/>
          <w:rFonts w:eastAsia="Times New Roman" w:cs="Times New Roman"/>
          <w:b w:val="0"/>
          <w:szCs w:val="28"/>
          <w:lang w:eastAsia="ru-RU"/>
        </w:rPr>
        <w:t>,</w:t>
      </w:r>
    </w:p>
    <w:p w:rsidR="000D74FC" w:rsidRDefault="000D74FC" w:rsidP="000D74F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CD21EB" w:rsidRDefault="00CD21EB" w:rsidP="000D74F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CD21EB" w:rsidRDefault="00CD21EB" w:rsidP="000D74F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CD21EB" w:rsidRDefault="00CD21EB" w:rsidP="000D74F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CD21EB" w:rsidRDefault="00CD21EB" w:rsidP="000D74F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CD21EB" w:rsidRDefault="00CD21EB" w:rsidP="000D74F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0D74FC" w:rsidRDefault="00560607" w:rsidP="0056060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Сроки реализации проекта</w:t>
      </w:r>
    </w:p>
    <w:p w:rsidR="00560607" w:rsidRDefault="00560607" w:rsidP="00560607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560607" w:rsidRDefault="00560607" w:rsidP="00560607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  <w:r w:rsidRPr="00CF37AD">
        <w:rPr>
          <w:rStyle w:val="a4"/>
          <w:rFonts w:cs="Times New Roman"/>
          <w:szCs w:val="28"/>
        </w:rPr>
        <w:t>Продолжительность проекта</w:t>
      </w:r>
      <w:r w:rsidRPr="00CF37AD">
        <w:rPr>
          <w:rStyle w:val="a4"/>
          <w:rFonts w:cs="Times New Roman"/>
          <w:b w:val="0"/>
          <w:szCs w:val="28"/>
        </w:rPr>
        <w:t xml:space="preserve">: </w:t>
      </w:r>
      <w:proofErr w:type="gramStart"/>
      <w:r w:rsidRPr="00CF37AD">
        <w:rPr>
          <w:rStyle w:val="a4"/>
          <w:rFonts w:cs="Times New Roman"/>
          <w:b w:val="0"/>
          <w:szCs w:val="28"/>
        </w:rPr>
        <w:t>краткосрочный</w:t>
      </w:r>
      <w:proofErr w:type="gramEnd"/>
      <w:r w:rsidRPr="00CF37AD">
        <w:rPr>
          <w:rStyle w:val="a4"/>
          <w:rFonts w:cs="Times New Roman"/>
          <w:b w:val="0"/>
          <w:szCs w:val="28"/>
        </w:rPr>
        <w:t xml:space="preserve"> (с 28 сентября по 1</w:t>
      </w:r>
      <w:r w:rsidR="005314AD">
        <w:rPr>
          <w:rStyle w:val="a4"/>
          <w:rFonts w:cs="Times New Roman"/>
          <w:b w:val="0"/>
          <w:szCs w:val="28"/>
        </w:rPr>
        <w:t>5</w:t>
      </w:r>
      <w:r w:rsidRPr="00CF37AD">
        <w:rPr>
          <w:rStyle w:val="a4"/>
          <w:rFonts w:cs="Times New Roman"/>
          <w:b w:val="0"/>
          <w:szCs w:val="28"/>
        </w:rPr>
        <w:t xml:space="preserve"> октября 2015 года)</w:t>
      </w:r>
    </w:p>
    <w:p w:rsidR="005314AD" w:rsidRDefault="005314AD" w:rsidP="00560607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641"/>
        <w:gridCol w:w="4819"/>
      </w:tblGrid>
      <w:tr w:rsidR="005314AD" w:rsidTr="005314AD">
        <w:tc>
          <w:tcPr>
            <w:tcW w:w="3641" w:type="dxa"/>
          </w:tcPr>
          <w:p w:rsidR="005314AD" w:rsidRDefault="005314AD" w:rsidP="00560607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Подготовительный этап</w:t>
            </w:r>
          </w:p>
        </w:tc>
        <w:tc>
          <w:tcPr>
            <w:tcW w:w="4819" w:type="dxa"/>
          </w:tcPr>
          <w:p w:rsidR="005314AD" w:rsidRDefault="005314AD" w:rsidP="00560607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28 сентября – 9 октября 2015 года</w:t>
            </w:r>
          </w:p>
        </w:tc>
      </w:tr>
      <w:tr w:rsidR="005314AD" w:rsidTr="005314AD">
        <w:tc>
          <w:tcPr>
            <w:tcW w:w="3641" w:type="dxa"/>
          </w:tcPr>
          <w:p w:rsidR="005314AD" w:rsidRDefault="005314AD" w:rsidP="00560607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этап</w:t>
            </w:r>
          </w:p>
        </w:tc>
        <w:tc>
          <w:tcPr>
            <w:tcW w:w="4819" w:type="dxa"/>
          </w:tcPr>
          <w:p w:rsidR="005314AD" w:rsidRDefault="005314AD" w:rsidP="00560607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10 октября 2015 года</w:t>
            </w:r>
          </w:p>
        </w:tc>
      </w:tr>
      <w:tr w:rsidR="005314AD" w:rsidTr="005314AD">
        <w:tc>
          <w:tcPr>
            <w:tcW w:w="3641" w:type="dxa"/>
          </w:tcPr>
          <w:p w:rsidR="005314AD" w:rsidRDefault="005314AD" w:rsidP="00560607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Итоговый этап</w:t>
            </w:r>
          </w:p>
        </w:tc>
        <w:tc>
          <w:tcPr>
            <w:tcW w:w="4819" w:type="dxa"/>
          </w:tcPr>
          <w:p w:rsidR="005314AD" w:rsidRDefault="005314AD" w:rsidP="00055AAF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11-1</w:t>
            </w:r>
            <w:r w:rsidR="00055AAF">
              <w:rPr>
                <w:rFonts w:cs="Times New Roman"/>
                <w:szCs w:val="28"/>
              </w:rPr>
              <w:t>5</w:t>
            </w:r>
            <w:r w:rsidRPr="00CF37AD">
              <w:rPr>
                <w:rFonts w:cs="Times New Roman"/>
                <w:szCs w:val="28"/>
              </w:rPr>
              <w:t xml:space="preserve"> октября 2015 года</w:t>
            </w:r>
          </w:p>
        </w:tc>
      </w:tr>
    </w:tbl>
    <w:p w:rsidR="00560607" w:rsidRDefault="00560607" w:rsidP="00560607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560607" w:rsidRDefault="00560607" w:rsidP="0056060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 реализации проекта</w:t>
      </w:r>
    </w:p>
    <w:p w:rsidR="000E4A05" w:rsidRDefault="000E4A05" w:rsidP="00CF37AD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AE65BE" w:rsidRPr="00CF37AD" w:rsidRDefault="00694E1F" w:rsidP="00CF37AD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  <w:r w:rsidRPr="00CF37AD">
        <w:rPr>
          <w:rStyle w:val="a4"/>
          <w:rFonts w:cs="Times New Roman"/>
          <w:szCs w:val="28"/>
        </w:rPr>
        <w:t>Вид проекта</w:t>
      </w:r>
      <w:r w:rsidRPr="00CF37AD">
        <w:rPr>
          <w:rStyle w:val="a4"/>
          <w:rFonts w:cs="Times New Roman"/>
          <w:b w:val="0"/>
          <w:szCs w:val="28"/>
        </w:rPr>
        <w:t xml:space="preserve">: </w:t>
      </w:r>
      <w:proofErr w:type="spellStart"/>
      <w:r w:rsidR="00AE65BE" w:rsidRPr="00CF37AD">
        <w:rPr>
          <w:rStyle w:val="a4"/>
          <w:rFonts w:cs="Times New Roman"/>
          <w:b w:val="0"/>
          <w:szCs w:val="28"/>
        </w:rPr>
        <w:t>информационно-практико-ориентированный</w:t>
      </w:r>
      <w:proofErr w:type="spellEnd"/>
      <w:r w:rsidR="00AE65BE" w:rsidRPr="00CF37AD">
        <w:rPr>
          <w:rStyle w:val="a4"/>
          <w:rFonts w:cs="Times New Roman"/>
          <w:b w:val="0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351"/>
      </w:tblGrid>
      <w:tr w:rsidR="006A66B4" w:rsidRPr="00CF37AD" w:rsidTr="00407F60">
        <w:tc>
          <w:tcPr>
            <w:tcW w:w="3190" w:type="dxa"/>
          </w:tcPr>
          <w:p w:rsidR="006A66B4" w:rsidRPr="00CF37AD" w:rsidRDefault="006A66B4" w:rsidP="00CF37AD">
            <w:pPr>
              <w:jc w:val="both"/>
              <w:rPr>
                <w:rStyle w:val="a4"/>
                <w:rFonts w:cs="Times New Roman"/>
                <w:szCs w:val="28"/>
              </w:rPr>
            </w:pPr>
            <w:r w:rsidRPr="00CF37AD">
              <w:rPr>
                <w:rStyle w:val="a4"/>
                <w:rFonts w:cs="Times New Roman"/>
                <w:szCs w:val="28"/>
              </w:rPr>
              <w:t>Участники проекта:</w:t>
            </w:r>
          </w:p>
        </w:tc>
        <w:tc>
          <w:tcPr>
            <w:tcW w:w="1029" w:type="dxa"/>
          </w:tcPr>
          <w:p w:rsidR="006A66B4" w:rsidRPr="00CF37AD" w:rsidRDefault="006A66B4" w:rsidP="00CF37AD">
            <w:pPr>
              <w:jc w:val="both"/>
              <w:rPr>
                <w:rStyle w:val="a4"/>
                <w:rFonts w:cs="Times New Roman"/>
                <w:b w:val="0"/>
                <w:szCs w:val="28"/>
              </w:rPr>
            </w:pPr>
            <w:r w:rsidRPr="00CF37AD">
              <w:rPr>
                <w:rStyle w:val="a4"/>
                <w:rFonts w:cs="Times New Roman"/>
                <w:b w:val="0"/>
                <w:szCs w:val="28"/>
              </w:rPr>
              <w:t>-</w:t>
            </w:r>
          </w:p>
        </w:tc>
        <w:tc>
          <w:tcPr>
            <w:tcW w:w="5351" w:type="dxa"/>
          </w:tcPr>
          <w:p w:rsidR="006A66B4" w:rsidRPr="00CF37AD" w:rsidRDefault="006A66B4" w:rsidP="001258ED">
            <w:pPr>
              <w:jc w:val="both"/>
              <w:rPr>
                <w:rStyle w:val="a4"/>
                <w:rFonts w:cs="Times New Roman"/>
                <w:b w:val="0"/>
                <w:szCs w:val="28"/>
              </w:rPr>
            </w:pPr>
            <w:r w:rsidRPr="00CF37AD">
              <w:rPr>
                <w:rStyle w:val="a4"/>
                <w:rFonts w:cs="Times New Roman"/>
                <w:b w:val="0"/>
                <w:szCs w:val="28"/>
              </w:rPr>
              <w:t xml:space="preserve">Воспитатели и специалисты </w:t>
            </w:r>
            <w:r w:rsidR="001258ED">
              <w:rPr>
                <w:rStyle w:val="a4"/>
                <w:rFonts w:cs="Times New Roman"/>
                <w:b w:val="0"/>
                <w:szCs w:val="28"/>
              </w:rPr>
              <w:t xml:space="preserve">групп компенсирующей направленности </w:t>
            </w:r>
            <w:r w:rsidRPr="00CF37AD">
              <w:rPr>
                <w:rStyle w:val="a4"/>
                <w:rFonts w:cs="Times New Roman"/>
                <w:b w:val="0"/>
                <w:szCs w:val="28"/>
              </w:rPr>
              <w:t>МБДОУ «Детский сад № 7»</w:t>
            </w:r>
          </w:p>
        </w:tc>
      </w:tr>
      <w:tr w:rsidR="006A66B4" w:rsidRPr="00CF37AD" w:rsidTr="00407F60">
        <w:tc>
          <w:tcPr>
            <w:tcW w:w="3190" w:type="dxa"/>
          </w:tcPr>
          <w:p w:rsidR="006A66B4" w:rsidRPr="00CF37AD" w:rsidRDefault="006A66B4" w:rsidP="00CF37AD">
            <w:pPr>
              <w:jc w:val="both"/>
              <w:rPr>
                <w:rStyle w:val="a4"/>
                <w:rFonts w:cs="Times New Roman"/>
                <w:szCs w:val="28"/>
              </w:rPr>
            </w:pPr>
          </w:p>
        </w:tc>
        <w:tc>
          <w:tcPr>
            <w:tcW w:w="1029" w:type="dxa"/>
          </w:tcPr>
          <w:p w:rsidR="006A66B4" w:rsidRPr="00CF37AD" w:rsidRDefault="006A66B4" w:rsidP="00CF37AD">
            <w:pPr>
              <w:jc w:val="both"/>
              <w:rPr>
                <w:rStyle w:val="a4"/>
                <w:rFonts w:cs="Times New Roman"/>
                <w:szCs w:val="28"/>
              </w:rPr>
            </w:pPr>
            <w:r w:rsidRPr="00CF37AD">
              <w:rPr>
                <w:rStyle w:val="a4"/>
                <w:rFonts w:cs="Times New Roman"/>
                <w:szCs w:val="28"/>
              </w:rPr>
              <w:t>-</w:t>
            </w:r>
          </w:p>
        </w:tc>
        <w:tc>
          <w:tcPr>
            <w:tcW w:w="5351" w:type="dxa"/>
          </w:tcPr>
          <w:p w:rsidR="006A66B4" w:rsidRPr="00CF37AD" w:rsidRDefault="00407F60" w:rsidP="00700618">
            <w:pPr>
              <w:jc w:val="both"/>
              <w:rPr>
                <w:rStyle w:val="a4"/>
                <w:rFonts w:cs="Times New Roman"/>
                <w:b w:val="0"/>
                <w:szCs w:val="28"/>
              </w:rPr>
            </w:pPr>
            <w:r w:rsidRPr="00CF37AD">
              <w:rPr>
                <w:rStyle w:val="a4"/>
                <w:rFonts w:cs="Times New Roman"/>
                <w:b w:val="0"/>
                <w:szCs w:val="28"/>
              </w:rPr>
              <w:t xml:space="preserve">Дети, проживающие в </w:t>
            </w:r>
            <w:r w:rsidR="00700618">
              <w:rPr>
                <w:rStyle w:val="a4"/>
                <w:rFonts w:cs="Times New Roman"/>
                <w:b w:val="0"/>
                <w:szCs w:val="28"/>
              </w:rPr>
              <w:t>микрорайоне</w:t>
            </w:r>
            <w:r w:rsidRPr="00CF37AD">
              <w:rPr>
                <w:rStyle w:val="a4"/>
                <w:rFonts w:cs="Times New Roman"/>
                <w:b w:val="0"/>
                <w:szCs w:val="28"/>
              </w:rPr>
              <w:t xml:space="preserve"> </w:t>
            </w:r>
            <w:proofErr w:type="spellStart"/>
            <w:r w:rsidRPr="00CF37AD">
              <w:rPr>
                <w:rStyle w:val="a4"/>
                <w:rFonts w:cs="Times New Roman"/>
                <w:b w:val="0"/>
                <w:szCs w:val="28"/>
              </w:rPr>
              <w:t>Рябково</w:t>
            </w:r>
            <w:proofErr w:type="spellEnd"/>
            <w:r w:rsidRPr="00CF37AD">
              <w:rPr>
                <w:rStyle w:val="a4"/>
                <w:rFonts w:cs="Times New Roman"/>
                <w:b w:val="0"/>
                <w:szCs w:val="28"/>
              </w:rPr>
              <w:t>, и их родители (законные представители)</w:t>
            </w:r>
          </w:p>
        </w:tc>
      </w:tr>
      <w:tr w:rsidR="006A66B4" w:rsidRPr="00CF37AD" w:rsidTr="00407F60">
        <w:tc>
          <w:tcPr>
            <w:tcW w:w="3190" w:type="dxa"/>
          </w:tcPr>
          <w:p w:rsidR="006A66B4" w:rsidRPr="00CF37AD" w:rsidRDefault="006A66B4" w:rsidP="00CF37AD">
            <w:pPr>
              <w:jc w:val="both"/>
              <w:rPr>
                <w:rStyle w:val="a4"/>
                <w:rFonts w:cs="Times New Roman"/>
                <w:szCs w:val="28"/>
              </w:rPr>
            </w:pPr>
          </w:p>
        </w:tc>
        <w:tc>
          <w:tcPr>
            <w:tcW w:w="1029" w:type="dxa"/>
          </w:tcPr>
          <w:p w:rsidR="006A66B4" w:rsidRPr="00CF37AD" w:rsidRDefault="006A66B4" w:rsidP="00CF37AD">
            <w:pPr>
              <w:jc w:val="both"/>
              <w:rPr>
                <w:rStyle w:val="a4"/>
                <w:rFonts w:cs="Times New Roman"/>
                <w:szCs w:val="28"/>
              </w:rPr>
            </w:pPr>
            <w:r w:rsidRPr="00CF37AD">
              <w:rPr>
                <w:rStyle w:val="a4"/>
                <w:rFonts w:cs="Times New Roman"/>
                <w:szCs w:val="28"/>
              </w:rPr>
              <w:t>-</w:t>
            </w:r>
          </w:p>
        </w:tc>
        <w:tc>
          <w:tcPr>
            <w:tcW w:w="5351" w:type="dxa"/>
          </w:tcPr>
          <w:p w:rsidR="006A66B4" w:rsidRPr="00CF37AD" w:rsidRDefault="00407F60" w:rsidP="00CF37AD">
            <w:pPr>
              <w:jc w:val="both"/>
              <w:rPr>
                <w:rStyle w:val="a4"/>
                <w:rFonts w:cs="Times New Roman"/>
                <w:b w:val="0"/>
                <w:szCs w:val="28"/>
              </w:rPr>
            </w:pPr>
            <w:r w:rsidRPr="00CF37AD">
              <w:rPr>
                <w:rStyle w:val="a4"/>
                <w:rFonts w:cs="Times New Roman"/>
                <w:b w:val="0"/>
                <w:szCs w:val="28"/>
              </w:rPr>
              <w:t>Приглашенные педагоги из дошкольных учреждений города Кургана</w:t>
            </w:r>
          </w:p>
        </w:tc>
      </w:tr>
    </w:tbl>
    <w:p w:rsidR="00BC0766" w:rsidRDefault="00BC0766" w:rsidP="00BC0766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</w:p>
    <w:p w:rsidR="00BC0766" w:rsidRPr="00BC0766" w:rsidRDefault="00BC0766" w:rsidP="00BC0766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  <w:r w:rsidRPr="00DC51E4">
        <w:rPr>
          <w:rStyle w:val="a4"/>
          <w:rFonts w:cs="Times New Roman"/>
          <w:szCs w:val="28"/>
        </w:rPr>
        <w:t>На подготовительном этапе</w:t>
      </w:r>
      <w:r>
        <w:rPr>
          <w:rStyle w:val="a4"/>
          <w:rFonts w:cs="Times New Roman"/>
          <w:b w:val="0"/>
          <w:szCs w:val="28"/>
        </w:rPr>
        <w:t xml:space="preserve"> </w:t>
      </w:r>
      <w:r w:rsidRPr="00BC0766">
        <w:rPr>
          <w:rStyle w:val="a4"/>
          <w:rFonts w:cs="Times New Roman"/>
          <w:b w:val="0"/>
          <w:szCs w:val="28"/>
        </w:rPr>
        <w:t xml:space="preserve">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</w:t>
      </w:r>
      <w:r w:rsidR="00C07467">
        <w:rPr>
          <w:rStyle w:val="a4"/>
          <w:rFonts w:cs="Times New Roman"/>
          <w:b w:val="0"/>
          <w:szCs w:val="28"/>
        </w:rPr>
        <w:t xml:space="preserve">овой и научно-методической базы, привлекаются финансовые средства. </w:t>
      </w:r>
      <w:r w:rsidRPr="00BC0766">
        <w:rPr>
          <w:rStyle w:val="a4"/>
          <w:rFonts w:cs="Times New Roman"/>
          <w:b w:val="0"/>
          <w:szCs w:val="28"/>
        </w:rPr>
        <w:t>Кроме этого, выявляются проблемы</w:t>
      </w:r>
      <w:r>
        <w:rPr>
          <w:rStyle w:val="a4"/>
          <w:rFonts w:cs="Times New Roman"/>
          <w:b w:val="0"/>
          <w:szCs w:val="28"/>
        </w:rPr>
        <w:t xml:space="preserve"> доступности и качества образовательных услуг</w:t>
      </w:r>
      <w:r w:rsidRPr="00BC0766">
        <w:rPr>
          <w:rStyle w:val="a4"/>
          <w:rFonts w:cs="Times New Roman"/>
          <w:b w:val="0"/>
          <w:szCs w:val="28"/>
        </w:rPr>
        <w:t>, происходит поиск их субъективных и объективных причин и пути их</w:t>
      </w:r>
      <w:r>
        <w:rPr>
          <w:rStyle w:val="a4"/>
          <w:rFonts w:cs="Times New Roman"/>
          <w:b w:val="0"/>
          <w:szCs w:val="28"/>
        </w:rPr>
        <w:t xml:space="preserve"> </w:t>
      </w:r>
      <w:r w:rsidRPr="00BC0766">
        <w:rPr>
          <w:rStyle w:val="a4"/>
          <w:rFonts w:cs="Times New Roman"/>
          <w:b w:val="0"/>
          <w:szCs w:val="28"/>
        </w:rPr>
        <w:t>решения.</w:t>
      </w:r>
      <w:r>
        <w:rPr>
          <w:rStyle w:val="a4"/>
          <w:rFonts w:cs="Times New Roman"/>
          <w:b w:val="0"/>
          <w:szCs w:val="28"/>
        </w:rPr>
        <w:t xml:space="preserve"> Выходом этапа является </w:t>
      </w:r>
      <w:r w:rsidRPr="00BC0766">
        <w:rPr>
          <w:rStyle w:val="a4"/>
          <w:rFonts w:cs="Times New Roman"/>
          <w:b w:val="0"/>
          <w:szCs w:val="28"/>
        </w:rPr>
        <w:t>разработка проект</w:t>
      </w:r>
      <w:r>
        <w:rPr>
          <w:rStyle w:val="a4"/>
          <w:rFonts w:cs="Times New Roman"/>
          <w:b w:val="0"/>
          <w:szCs w:val="28"/>
        </w:rPr>
        <w:t>а</w:t>
      </w:r>
      <w:r w:rsidRPr="00BC0766">
        <w:rPr>
          <w:rStyle w:val="a4"/>
          <w:rFonts w:cs="Times New Roman"/>
          <w:b w:val="0"/>
          <w:szCs w:val="28"/>
        </w:rPr>
        <w:t>, а именно определение цел</w:t>
      </w:r>
      <w:r>
        <w:rPr>
          <w:rStyle w:val="a4"/>
          <w:rFonts w:cs="Times New Roman"/>
          <w:b w:val="0"/>
          <w:szCs w:val="28"/>
        </w:rPr>
        <w:t>и</w:t>
      </w:r>
      <w:r w:rsidRPr="00BC0766">
        <w:rPr>
          <w:rStyle w:val="a4"/>
          <w:rFonts w:cs="Times New Roman"/>
          <w:b w:val="0"/>
          <w:szCs w:val="28"/>
        </w:rPr>
        <w:t>, задач проекта, анализ условий, уровень знаний, представлений, навыков детей</w:t>
      </w:r>
      <w:r>
        <w:rPr>
          <w:rStyle w:val="a4"/>
          <w:rFonts w:cs="Times New Roman"/>
          <w:b w:val="0"/>
          <w:szCs w:val="28"/>
        </w:rPr>
        <w:t>, сформированности педагогической компетентности родителей (законных представителей)</w:t>
      </w:r>
      <w:r w:rsidRPr="00BC0766">
        <w:rPr>
          <w:rStyle w:val="a4"/>
          <w:rFonts w:cs="Times New Roman"/>
          <w:b w:val="0"/>
          <w:szCs w:val="28"/>
        </w:rPr>
        <w:t>.</w:t>
      </w:r>
    </w:p>
    <w:p w:rsidR="00CA5373" w:rsidRDefault="006745D3" w:rsidP="006745D3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  <w:r w:rsidRPr="00DC51E4">
        <w:rPr>
          <w:rStyle w:val="a4"/>
          <w:rFonts w:cs="Times New Roman"/>
          <w:szCs w:val="28"/>
        </w:rPr>
        <w:t>Второй этап – основной</w:t>
      </w:r>
      <w:r w:rsidRPr="006745D3">
        <w:rPr>
          <w:rStyle w:val="a4"/>
          <w:rFonts w:cs="Times New Roman"/>
          <w:b w:val="0"/>
          <w:szCs w:val="28"/>
        </w:rPr>
        <w:t xml:space="preserve">. На данном этапе </w:t>
      </w:r>
      <w:r>
        <w:rPr>
          <w:rStyle w:val="a4"/>
          <w:rFonts w:cs="Times New Roman"/>
          <w:b w:val="0"/>
          <w:szCs w:val="28"/>
        </w:rPr>
        <w:t>реализуется социальный,</w:t>
      </w:r>
      <w:r w:rsidRPr="006745D3">
        <w:rPr>
          <w:rStyle w:val="a4"/>
          <w:rFonts w:cs="Times New Roman"/>
          <w:b w:val="0"/>
          <w:szCs w:val="28"/>
        </w:rPr>
        <w:t xml:space="preserve"> образовательны</w:t>
      </w:r>
      <w:r>
        <w:rPr>
          <w:rStyle w:val="a4"/>
          <w:rFonts w:cs="Times New Roman"/>
          <w:b w:val="0"/>
          <w:szCs w:val="28"/>
        </w:rPr>
        <w:t>й</w:t>
      </w:r>
      <w:r w:rsidRPr="006745D3">
        <w:rPr>
          <w:rStyle w:val="a4"/>
          <w:rFonts w:cs="Times New Roman"/>
          <w:b w:val="0"/>
          <w:szCs w:val="28"/>
        </w:rPr>
        <w:t xml:space="preserve"> проект, </w:t>
      </w:r>
      <w:r>
        <w:rPr>
          <w:rStyle w:val="a4"/>
          <w:rFonts w:cs="Times New Roman"/>
          <w:b w:val="0"/>
          <w:szCs w:val="28"/>
        </w:rPr>
        <w:t>осуществляется сотрудничество с родителями (законными представителями)</w:t>
      </w:r>
      <w:r w:rsidRPr="006745D3">
        <w:rPr>
          <w:rStyle w:val="a4"/>
          <w:rFonts w:cs="Times New Roman"/>
          <w:b w:val="0"/>
          <w:szCs w:val="28"/>
        </w:rPr>
        <w:t xml:space="preserve">. </w:t>
      </w:r>
    </w:p>
    <w:p w:rsidR="00CA5373" w:rsidRPr="00CA5373" w:rsidRDefault="00CA5373" w:rsidP="006745D3">
      <w:pPr>
        <w:spacing w:after="0" w:line="240" w:lineRule="auto"/>
        <w:jc w:val="both"/>
        <w:rPr>
          <w:rStyle w:val="a4"/>
          <w:rFonts w:cs="Times New Roman"/>
          <w:b w:val="0"/>
          <w:szCs w:val="28"/>
        </w:rPr>
      </w:pPr>
      <w:r w:rsidRPr="00DC51E4">
        <w:rPr>
          <w:rStyle w:val="a4"/>
          <w:rFonts w:cs="Times New Roman"/>
          <w:szCs w:val="28"/>
        </w:rPr>
        <w:t>На заключительном, итоговом этапе</w:t>
      </w:r>
      <w:r w:rsidR="00C07467">
        <w:rPr>
          <w:rStyle w:val="a4"/>
          <w:rFonts w:cs="Times New Roman"/>
          <w:szCs w:val="28"/>
        </w:rPr>
        <w:t>,</w:t>
      </w:r>
      <w:r w:rsidRPr="00CA5373">
        <w:rPr>
          <w:rStyle w:val="a4"/>
          <w:rFonts w:cs="Times New Roman"/>
          <w:b w:val="0"/>
          <w:szCs w:val="28"/>
        </w:rPr>
        <w:t xml:space="preserve"> подводя </w:t>
      </w:r>
      <w:r w:rsidR="00C07467">
        <w:rPr>
          <w:rStyle w:val="a4"/>
          <w:rFonts w:cs="Times New Roman"/>
          <w:b w:val="0"/>
          <w:szCs w:val="28"/>
        </w:rPr>
        <w:t>итоги</w:t>
      </w:r>
      <w:r w:rsidRPr="00CA5373">
        <w:rPr>
          <w:rStyle w:val="a4"/>
          <w:rFonts w:cs="Times New Roman"/>
          <w:b w:val="0"/>
          <w:szCs w:val="28"/>
        </w:rPr>
        <w:t xml:space="preserve"> проект</w:t>
      </w:r>
      <w:r>
        <w:rPr>
          <w:rStyle w:val="a4"/>
          <w:rFonts w:cs="Times New Roman"/>
          <w:b w:val="0"/>
          <w:szCs w:val="28"/>
        </w:rPr>
        <w:t xml:space="preserve">а, оформляется творческий отчёт </w:t>
      </w:r>
      <w:r w:rsidRPr="00CA5373">
        <w:rPr>
          <w:rStyle w:val="a4"/>
          <w:rFonts w:cs="Times New Roman"/>
          <w:b w:val="0"/>
          <w:szCs w:val="28"/>
        </w:rPr>
        <w:t xml:space="preserve">в виде </w:t>
      </w:r>
      <w:proofErr w:type="spellStart"/>
      <w:r w:rsidRPr="00CA5373">
        <w:rPr>
          <w:rStyle w:val="a4"/>
          <w:rFonts w:cs="Times New Roman"/>
          <w:b w:val="0"/>
          <w:szCs w:val="28"/>
        </w:rPr>
        <w:t>мультимедийн</w:t>
      </w:r>
      <w:r>
        <w:rPr>
          <w:rStyle w:val="a4"/>
          <w:rFonts w:cs="Times New Roman"/>
          <w:b w:val="0"/>
          <w:szCs w:val="28"/>
        </w:rPr>
        <w:t>ой</w:t>
      </w:r>
      <w:proofErr w:type="spellEnd"/>
      <w:r w:rsidRPr="00CA5373">
        <w:rPr>
          <w:rStyle w:val="a4"/>
          <w:rFonts w:cs="Times New Roman"/>
          <w:b w:val="0"/>
          <w:szCs w:val="28"/>
        </w:rPr>
        <w:t xml:space="preserve"> презентаци</w:t>
      </w:r>
      <w:r>
        <w:rPr>
          <w:rStyle w:val="a4"/>
          <w:rFonts w:cs="Times New Roman"/>
          <w:b w:val="0"/>
          <w:szCs w:val="28"/>
        </w:rPr>
        <w:t>и, анализируется перспектива развития проекта.</w:t>
      </w:r>
    </w:p>
    <w:p w:rsidR="00DC51E4" w:rsidRDefault="00DC51E4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CD21EB" w:rsidRDefault="00CD21EB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CD21EB" w:rsidRDefault="00CD21EB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CD21EB" w:rsidRDefault="00CD21EB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CD21EB" w:rsidRDefault="00CD21EB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CD21EB" w:rsidRDefault="00CD21EB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CD21EB" w:rsidRDefault="00CD21EB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CD21EB" w:rsidRDefault="00CD21EB" w:rsidP="006745D3">
      <w:pPr>
        <w:spacing w:after="0" w:line="240" w:lineRule="auto"/>
        <w:jc w:val="both"/>
        <w:rPr>
          <w:rStyle w:val="a4"/>
          <w:rFonts w:cs="Times New Roman"/>
          <w:szCs w:val="28"/>
        </w:rPr>
      </w:pPr>
    </w:p>
    <w:p w:rsidR="00626C13" w:rsidRPr="00DC51E4" w:rsidRDefault="00560607" w:rsidP="00DC51E4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4"/>
          <w:rFonts w:cs="Times New Roman"/>
          <w:szCs w:val="28"/>
        </w:rPr>
      </w:pPr>
      <w:r w:rsidRPr="00DC51E4">
        <w:rPr>
          <w:rStyle w:val="a4"/>
          <w:rFonts w:cs="Times New Roman"/>
          <w:szCs w:val="28"/>
        </w:rPr>
        <w:lastRenderedPageBreak/>
        <w:t>Механизм реализации проекта и схема управления проектом</w:t>
      </w:r>
    </w:p>
    <w:p w:rsidR="00560607" w:rsidRDefault="00560607" w:rsidP="00CF37AD">
      <w:pPr>
        <w:spacing w:after="0" w:line="240" w:lineRule="auto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  <w:r w:rsidRPr="00CF37AD">
        <w:rPr>
          <w:rFonts w:cs="Times New Roman"/>
          <w:szCs w:val="28"/>
        </w:rPr>
        <w:t xml:space="preserve">Подготовительный этап </w:t>
      </w:r>
    </w:p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648"/>
        <w:gridCol w:w="4832"/>
        <w:gridCol w:w="2090"/>
      </w:tblGrid>
      <w:tr w:rsidR="00694E1F" w:rsidRPr="00CF37AD" w:rsidTr="00694E1F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 xml:space="preserve">Форма 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Анализ методической литературы.</w:t>
            </w:r>
            <w:r w:rsidRPr="00CF37AD">
              <w:rPr>
                <w:rFonts w:cs="Times New Roman"/>
                <w:szCs w:val="28"/>
              </w:rPr>
              <w:t xml:space="preserve"> </w:t>
            </w:r>
            <w:r w:rsidR="00CF2343" w:rsidRPr="00CF37AD">
              <w:rPr>
                <w:rFonts w:eastAsia="Calibri" w:cs="Times New Roman"/>
                <w:szCs w:val="28"/>
              </w:rPr>
              <w:t>Опрос педагогов и родителей (законных представителей)</w:t>
            </w:r>
            <w:r w:rsidRPr="00CF37AD">
              <w:rPr>
                <w:rFonts w:eastAsia="Calibri" w:cs="Times New Roman"/>
                <w:szCs w:val="28"/>
              </w:rPr>
              <w:t>.</w:t>
            </w:r>
            <w:r w:rsidRPr="00CF37A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94E1F" w:rsidRPr="00CF37AD" w:rsidTr="00694E1F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Содержание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Анализ методической литературы, сбор информации, подбор материалов</w:t>
            </w:r>
            <w:r w:rsidRPr="00CF37AD">
              <w:rPr>
                <w:rFonts w:cs="Times New Roman"/>
                <w:szCs w:val="28"/>
              </w:rPr>
              <w:t xml:space="preserve">. </w:t>
            </w:r>
            <w:r w:rsidR="00CF2343" w:rsidRPr="00CF37AD">
              <w:rPr>
                <w:rFonts w:cs="Times New Roman"/>
                <w:szCs w:val="28"/>
              </w:rPr>
              <w:t>Оформление Положения.</w:t>
            </w:r>
            <w:r w:rsidR="00437740" w:rsidRPr="00CF37AD">
              <w:rPr>
                <w:rFonts w:cs="Times New Roman"/>
                <w:szCs w:val="28"/>
              </w:rPr>
              <w:t xml:space="preserve"> Реклама. Приглашения.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Панкова О.В.</w:t>
            </w:r>
          </w:p>
        </w:tc>
      </w:tr>
      <w:tr w:rsidR="00694E1F" w:rsidRPr="00CF37AD" w:rsidTr="00694E1F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Продолжительность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CF2343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28 сентября – 9 октября</w:t>
            </w:r>
            <w:r w:rsidR="00694E1F" w:rsidRPr="00CF37AD">
              <w:rPr>
                <w:rFonts w:cs="Times New Roman"/>
                <w:szCs w:val="28"/>
              </w:rPr>
              <w:t xml:space="preserve"> 2015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94E1F" w:rsidRPr="00CF37AD" w:rsidTr="00694E1F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Выход этапа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 xml:space="preserve">План </w:t>
            </w:r>
            <w:r w:rsidR="00CF2343" w:rsidRPr="00CF37AD">
              <w:rPr>
                <w:rFonts w:cs="Times New Roman"/>
                <w:szCs w:val="28"/>
              </w:rPr>
              <w:t>Форума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  <w:r w:rsidRPr="00CF37AD">
        <w:rPr>
          <w:rFonts w:cs="Times New Roman"/>
          <w:szCs w:val="28"/>
        </w:rPr>
        <w:t>Основной этап</w:t>
      </w:r>
    </w:p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647"/>
        <w:gridCol w:w="4774"/>
        <w:gridCol w:w="2149"/>
      </w:tblGrid>
      <w:tr w:rsidR="00694E1F" w:rsidRPr="00CF37AD" w:rsidTr="00A30239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 xml:space="preserve">Форма 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DE7546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Форум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Содержание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Детская мастерская «Волшебный квадрат»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Игротека для мелкой моторики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 xml:space="preserve">Игротека: кубики Никитина, «Соты </w:t>
            </w:r>
            <w:proofErr w:type="spellStart"/>
            <w:r w:rsidRPr="00CF37AD">
              <w:rPr>
                <w:rFonts w:cs="Times New Roman"/>
                <w:szCs w:val="28"/>
              </w:rPr>
              <w:t>Кайе</w:t>
            </w:r>
            <w:proofErr w:type="spellEnd"/>
            <w:r w:rsidRPr="00CF37AD">
              <w:rPr>
                <w:rFonts w:cs="Times New Roman"/>
                <w:szCs w:val="28"/>
              </w:rPr>
              <w:t xml:space="preserve">», «Блоки </w:t>
            </w:r>
            <w:proofErr w:type="spellStart"/>
            <w:r w:rsidRPr="00CF37AD">
              <w:rPr>
                <w:rFonts w:cs="Times New Roman"/>
                <w:szCs w:val="28"/>
              </w:rPr>
              <w:t>Дьенеша</w:t>
            </w:r>
            <w:proofErr w:type="spellEnd"/>
            <w:r w:rsidRPr="00CF37AD">
              <w:rPr>
                <w:rFonts w:cs="Times New Roman"/>
                <w:szCs w:val="28"/>
              </w:rPr>
              <w:t xml:space="preserve">», «Палочки </w:t>
            </w:r>
            <w:proofErr w:type="spellStart"/>
            <w:r w:rsidRPr="00CF37AD">
              <w:rPr>
                <w:rFonts w:cs="Times New Roman"/>
                <w:szCs w:val="28"/>
              </w:rPr>
              <w:t>Кюизенера</w:t>
            </w:r>
            <w:proofErr w:type="spellEnd"/>
            <w:r w:rsidRPr="00CF37AD">
              <w:rPr>
                <w:rFonts w:cs="Times New Roman"/>
                <w:szCs w:val="28"/>
              </w:rPr>
              <w:t>», «</w:t>
            </w:r>
            <w:proofErr w:type="spellStart"/>
            <w:r w:rsidRPr="00CF37AD">
              <w:rPr>
                <w:rFonts w:cs="Times New Roman"/>
                <w:szCs w:val="28"/>
              </w:rPr>
              <w:t>Танграм</w:t>
            </w:r>
            <w:proofErr w:type="spellEnd"/>
            <w:r w:rsidRPr="00CF37AD">
              <w:rPr>
                <w:rFonts w:cs="Times New Roman"/>
                <w:szCs w:val="28"/>
              </w:rPr>
              <w:t>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Работа Клуба «Здоровей-ка»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Работа в технике торцевания: «Осенняя фантазия»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Создание панно из природного материала «Лики природы»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Нитяная графика «Легко и интересно»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Практикум «</w:t>
            </w:r>
            <w:proofErr w:type="spellStart"/>
            <w:r w:rsidRPr="00CF37AD">
              <w:rPr>
                <w:rFonts w:cs="Times New Roman"/>
                <w:szCs w:val="28"/>
              </w:rPr>
              <w:t>Потешки</w:t>
            </w:r>
            <w:proofErr w:type="spellEnd"/>
            <w:r w:rsidRPr="00CF37AD">
              <w:rPr>
                <w:rFonts w:cs="Times New Roman"/>
                <w:szCs w:val="28"/>
              </w:rPr>
              <w:t xml:space="preserve">, хороводные игры, </w:t>
            </w:r>
            <w:proofErr w:type="spellStart"/>
            <w:r w:rsidRPr="00CF37AD">
              <w:rPr>
                <w:rFonts w:cs="Times New Roman"/>
                <w:szCs w:val="28"/>
              </w:rPr>
              <w:t>заклички</w:t>
            </w:r>
            <w:proofErr w:type="spellEnd"/>
            <w:r w:rsidRPr="00CF37AD">
              <w:rPr>
                <w:rFonts w:cs="Times New Roman"/>
                <w:szCs w:val="28"/>
              </w:rPr>
              <w:t>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 xml:space="preserve">Презентация «Организация работы с детьми с ОВЗ с учётом ФГОС </w:t>
            </w:r>
            <w:proofErr w:type="gramStart"/>
            <w:r w:rsidRPr="00CF37AD">
              <w:rPr>
                <w:rFonts w:cs="Times New Roman"/>
                <w:szCs w:val="28"/>
              </w:rPr>
              <w:t>ДО</w:t>
            </w:r>
            <w:proofErr w:type="gramEnd"/>
            <w:r w:rsidRPr="00CF37AD">
              <w:rPr>
                <w:rFonts w:cs="Times New Roman"/>
                <w:szCs w:val="28"/>
              </w:rPr>
              <w:t>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Буклеты «В помощь родителям будущих первоклассников»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Буклет</w:t>
            </w:r>
            <w:r>
              <w:rPr>
                <w:rFonts w:cs="Times New Roman"/>
                <w:szCs w:val="28"/>
              </w:rPr>
              <w:t>ы</w:t>
            </w:r>
            <w:r w:rsidRPr="00CF37AD">
              <w:rPr>
                <w:rFonts w:cs="Times New Roman"/>
                <w:szCs w:val="28"/>
              </w:rPr>
              <w:t xml:space="preserve"> «Речевое развитие»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Работа логопедов-консультантов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 xml:space="preserve">Практикум по </w:t>
            </w:r>
            <w:proofErr w:type="spellStart"/>
            <w:r w:rsidRPr="00CF37AD">
              <w:rPr>
                <w:rFonts w:cs="Times New Roman"/>
                <w:szCs w:val="28"/>
              </w:rPr>
              <w:t>Су-Джок-терапии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Работа психолога-консультанта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Раздаточный материал: памятки, раскраски, поделки, схемы для самостоятельного творчества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 xml:space="preserve">Буклет ФГОС </w:t>
            </w:r>
            <w:proofErr w:type="gramStart"/>
            <w:r w:rsidRPr="00CF37AD">
              <w:rPr>
                <w:rFonts w:cs="Times New Roman"/>
                <w:szCs w:val="28"/>
              </w:rPr>
              <w:t>ДО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30239" w:rsidRPr="00CF37AD" w:rsidTr="00A30239"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 xml:space="preserve">Детям-участникам – именные </w:t>
            </w:r>
            <w:r w:rsidRPr="00CF37AD">
              <w:rPr>
                <w:rFonts w:cs="Times New Roman"/>
                <w:szCs w:val="28"/>
              </w:rPr>
              <w:lastRenderedPageBreak/>
              <w:t>дипломы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CF37AD" w:rsidRDefault="00A30239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94E1F" w:rsidRPr="00CF37AD" w:rsidTr="00A30239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lastRenderedPageBreak/>
              <w:t>Продолжительность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B67C43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10 октября</w:t>
            </w:r>
            <w:r w:rsidR="00694E1F" w:rsidRPr="00CF37AD">
              <w:rPr>
                <w:rFonts w:cs="Times New Roman"/>
                <w:szCs w:val="28"/>
              </w:rPr>
              <w:t xml:space="preserve"> 2015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94E1F" w:rsidRPr="00CF37AD" w:rsidTr="00A30239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Выход этапа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DD07E1" w:rsidP="00CF37AD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A30239">
              <w:rPr>
                <w:rFonts w:cs="Times New Roman"/>
                <w:szCs w:val="28"/>
              </w:rPr>
              <w:t>тзывы</w:t>
            </w:r>
            <w:r w:rsidR="005157C1">
              <w:rPr>
                <w:rFonts w:cs="Times New Roman"/>
                <w:szCs w:val="28"/>
              </w:rPr>
              <w:t xml:space="preserve"> участников.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  <w:r w:rsidRPr="00CF37AD">
        <w:rPr>
          <w:rFonts w:cs="Times New Roman"/>
          <w:szCs w:val="28"/>
        </w:rPr>
        <w:t>Итоговый этап</w:t>
      </w:r>
    </w:p>
    <w:p w:rsidR="00694E1F" w:rsidRPr="00CF37AD" w:rsidRDefault="00694E1F" w:rsidP="00CF37AD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3264"/>
        <w:gridCol w:w="4470"/>
        <w:gridCol w:w="1836"/>
      </w:tblGrid>
      <w:tr w:rsidR="00694E1F" w:rsidRPr="00CF37AD" w:rsidTr="00657F5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 xml:space="preserve">Форма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Анализ.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94E1F" w:rsidRPr="00CF37AD" w:rsidTr="00657F5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Содержание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5" w:rsidRPr="00D8539B" w:rsidRDefault="00694E1F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Анализ проектной деятельности</w:t>
            </w:r>
            <w:r w:rsidRPr="00CF37AD">
              <w:rPr>
                <w:rFonts w:cs="Times New Roman"/>
                <w:szCs w:val="28"/>
              </w:rPr>
              <w:t xml:space="preserve">. </w:t>
            </w:r>
            <w:r w:rsidRPr="00CF37AD">
              <w:rPr>
                <w:rFonts w:eastAsia="Calibri" w:cs="Times New Roman"/>
                <w:szCs w:val="28"/>
              </w:rPr>
              <w:t xml:space="preserve">Подготовка </w:t>
            </w:r>
            <w:proofErr w:type="spellStart"/>
            <w:r w:rsidRPr="00CF37AD">
              <w:rPr>
                <w:rFonts w:cs="Times New Roman"/>
                <w:szCs w:val="28"/>
              </w:rPr>
              <w:t>фотоотчёта</w:t>
            </w:r>
            <w:proofErr w:type="spellEnd"/>
            <w:r w:rsidR="00CA5373">
              <w:rPr>
                <w:rFonts w:cs="Times New Roman"/>
                <w:szCs w:val="28"/>
              </w:rPr>
              <w:t xml:space="preserve">, </w:t>
            </w:r>
            <w:proofErr w:type="spellStart"/>
            <w:r w:rsidR="00CA5373">
              <w:rPr>
                <w:rFonts w:cs="Times New Roman"/>
                <w:szCs w:val="28"/>
              </w:rPr>
              <w:t>мультимедийной</w:t>
            </w:r>
            <w:proofErr w:type="spellEnd"/>
            <w:r w:rsidR="00CA5373">
              <w:rPr>
                <w:rFonts w:cs="Times New Roman"/>
                <w:szCs w:val="28"/>
              </w:rPr>
              <w:t xml:space="preserve"> презентации</w:t>
            </w:r>
            <w:r w:rsidRPr="00CF37AD">
              <w:rPr>
                <w:rFonts w:cs="Times New Roman"/>
                <w:szCs w:val="28"/>
              </w:rPr>
              <w:t>. Пополнение банка проектной деятельности МБДОУ.</w:t>
            </w:r>
            <w:r w:rsidR="002229E5" w:rsidRPr="00CF37A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Панкова О.В.</w:t>
            </w:r>
          </w:p>
        </w:tc>
      </w:tr>
      <w:tr w:rsidR="00694E1F" w:rsidRPr="00CF37AD" w:rsidTr="00657F5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Продолжительность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2229E5" w:rsidP="005314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cs="Times New Roman"/>
                <w:szCs w:val="28"/>
              </w:rPr>
              <w:t>11-1</w:t>
            </w:r>
            <w:r w:rsidR="005314AD">
              <w:rPr>
                <w:rFonts w:cs="Times New Roman"/>
                <w:szCs w:val="28"/>
              </w:rPr>
              <w:t>5</w:t>
            </w:r>
            <w:r w:rsidRPr="00CF37AD">
              <w:rPr>
                <w:rFonts w:cs="Times New Roman"/>
                <w:szCs w:val="28"/>
              </w:rPr>
              <w:t xml:space="preserve"> октября</w:t>
            </w:r>
            <w:r w:rsidR="00694E1F" w:rsidRPr="00CF37AD">
              <w:rPr>
                <w:rFonts w:cs="Times New Roman"/>
                <w:szCs w:val="28"/>
              </w:rPr>
              <w:t xml:space="preserve"> 2015 года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94E1F" w:rsidRPr="00CF37AD" w:rsidTr="00657F5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694E1F" w:rsidP="00CF37AD">
            <w:pPr>
              <w:jc w:val="both"/>
              <w:rPr>
                <w:rFonts w:eastAsia="Calibri" w:cs="Times New Roman"/>
                <w:szCs w:val="28"/>
              </w:rPr>
            </w:pPr>
            <w:r w:rsidRPr="00CF37AD">
              <w:rPr>
                <w:rFonts w:eastAsia="Calibri" w:cs="Times New Roman"/>
                <w:szCs w:val="28"/>
              </w:rPr>
              <w:t>Выход этапа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F" w:rsidRPr="00CF37AD" w:rsidRDefault="00CA5373" w:rsidP="002C120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Творческий отчёт в виде презентации и оформления фотовыставки.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CF37AD" w:rsidRDefault="00694E1F" w:rsidP="00CF37A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20002D" w:rsidRDefault="0020002D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86473E" w:rsidRDefault="0086473E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D21EB" w:rsidRDefault="00CD21EB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CA272A" w:rsidRDefault="00CA272A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7779F3" w:rsidRDefault="007779F3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7779F3" w:rsidRDefault="007779F3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7779F3" w:rsidRDefault="007779F3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6564A2" w:rsidRDefault="006564A2" w:rsidP="001A16A0">
      <w:pPr>
        <w:spacing w:after="0" w:line="240" w:lineRule="auto"/>
        <w:jc w:val="center"/>
        <w:rPr>
          <w:rFonts w:cs="Times New Roman"/>
          <w:szCs w:val="28"/>
        </w:rPr>
      </w:pPr>
    </w:p>
    <w:p w:rsidR="00560607" w:rsidRDefault="001A16A0" w:rsidP="001A16A0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Схема управления проектом</w:t>
      </w: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55pt;margin-top:9.85pt;width:346.9pt;height:45.45pt;z-index:251660288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1A16A0" w:rsidRDefault="001A16A0" w:rsidP="001A16A0">
                  <w:pPr>
                    <w:jc w:val="center"/>
                  </w:pPr>
                  <w:r>
                    <w:t>Педагогический совет МБДОУ: анализирует опыт, выбирает тему проекта, вносит предложение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1.7pt;margin-top:7pt;width:0;height:22.45pt;z-index:251672576" o:connectortype="straight" strokecolor="#92d050" strokeweight="2.25pt">
            <v:stroke endarrow="block"/>
          </v:shape>
        </w:pict>
      </w: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28" type="#_x0000_t202" style="position:absolute;left:0;text-align:left;margin-left:50.55pt;margin-top:13.35pt;width:356.1pt;height:47.05pt;z-index:251661312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1A16A0" w:rsidRDefault="001A16A0" w:rsidP="001A16A0">
                  <w:pPr>
                    <w:jc w:val="center"/>
                  </w:pPr>
                  <w:r>
                    <w:t>Заведующая МБДОУ: назначает руководителя проекта, привлекает финансы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0" type="#_x0000_t32" style="position:absolute;left:0;text-align:left;margin-left:231.7pt;margin-top:12.1pt;width:0;height:22.45pt;z-index:251673600" o:connectortype="straight" strokecolor="#92d050" strokeweight="2.25pt">
            <v:stroke endarrow="block"/>
          </v:shape>
        </w:pict>
      </w: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29" type="#_x0000_t202" style="position:absolute;left:0;text-align:left;margin-left:-12.4pt;margin-top:15.35pt;width:472.45pt;height:59.25pt;z-index:251662336;mso-height-percent:200;mso-height-percent:200;mso-width-relative:margin;mso-height-relative:margin" fillcolor="white [3201]" strokecolor="#9bbb59 [3206]" strokeweight="5pt">
            <v:stroke linestyle="thickThin"/>
            <v:shadow color="#868686"/>
            <v:textbox style="mso-fit-shape-to-text:t">
              <w:txbxContent>
                <w:p w:rsidR="001A16A0" w:rsidRDefault="001A16A0" w:rsidP="001A16A0">
                  <w:pPr>
                    <w:jc w:val="center"/>
                  </w:pPr>
                  <w:r>
                    <w:t>Руководитель проекта: планирует проект, ставит цель и задачи, занимается поиском социальных партнеров, оформляет проект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0" type="#_x0000_t32" style="position:absolute;left:0;text-align:left;margin-left:308pt;margin-top:12.7pt;width:0;height:21.45pt;flip:y;z-index:251683840" o:connectortype="straight" strokecolor="#92d050" strokeweight="1.5pt">
            <v:stroke startarrow="block"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49" type="#_x0000_t32" style="position:absolute;left:0;text-align:left;margin-left:130.95pt;margin-top:12.7pt;width:0;height:21.45pt;flip:y;z-index:251682816" o:connectortype="straight" strokecolor="#92d050" strokeweight="2.25pt">
            <v:stroke startarrow="block" endarrow="block"/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1" type="#_x0000_t202" style="position:absolute;left:0;text-align:left;margin-left:218.6pt;margin-top:1.95pt;width:258.3pt;height:68pt;z-index:251664384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1A16A0" w:rsidRDefault="001A16A0" w:rsidP="001A16A0">
                  <w:pPr>
                    <w:jc w:val="center"/>
                  </w:pPr>
                  <w:r>
                    <w:t xml:space="preserve">Специалисты </w:t>
                  </w:r>
                  <w:r w:rsidR="00CC7CF3">
                    <w:t xml:space="preserve">групп компенсирующей направленности </w:t>
                  </w:r>
                  <w:r>
                    <w:t>МБДОУ: выбор методов, средств, материалов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30" type="#_x0000_t202" style="position:absolute;left:0;text-align:left;margin-left:-42.65pt;margin-top:1.95pt;width:244.35pt;height:68pt;z-index:251663360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1A16A0" w:rsidRDefault="001A16A0" w:rsidP="001A16A0">
                  <w:pPr>
                    <w:jc w:val="center"/>
                  </w:pPr>
                  <w:r>
                    <w:t xml:space="preserve">Воспитатели </w:t>
                  </w:r>
                  <w:r w:rsidR="00CC7CF3">
                    <w:t xml:space="preserve">групп компенсирующей направленности </w:t>
                  </w:r>
                  <w:r>
                    <w:t>МБДОУ: выбор методов, средств, материалов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2" type="#_x0000_t32" style="position:absolute;left:0;text-align:left;margin-left:252.45pt;margin-top:5.6pt;width:.05pt;height:16.6pt;z-index:251675648" o:connectortype="straight" strokecolor="#92d050" strokeweight="2.25p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41" type="#_x0000_t32" style="position:absolute;left:0;text-align:left;margin-left:162.7pt;margin-top:5.6pt;width:.05pt;height:16.6pt;z-index:251674624" o:connectortype="straight" strokecolor="#92d050" strokeweight="2.25pt">
            <v:stroke endarrow="block"/>
          </v:shape>
        </w:pict>
      </w: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2" type="#_x0000_t202" style="position:absolute;left:0;text-align:left;margin-left:130.95pt;margin-top:6.1pt;width:181.65pt;height:29.95pt;z-index:251665408;mso-width-percent:400;mso-width-percent:400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6564A2" w:rsidRDefault="006564A2" w:rsidP="006564A2">
                  <w:pPr>
                    <w:jc w:val="center"/>
                  </w:pPr>
                  <w:r>
                    <w:t>Участники проекта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3" type="#_x0000_t202" style="position:absolute;left:0;text-align:left;margin-left:133.9pt;margin-top:6.65pt;width:181.65pt;height:63.5pt;z-index:251666432;mso-width-relative:margin;mso-height-relative:margin" fillcolor="#fde9d9 [665]" strokecolor="#9bbb59 [3206]" strokeweight="5pt">
            <v:stroke linestyle="thickThin"/>
            <v:shadow color="#868686"/>
            <v:textbox style="mso-next-textbox:#_x0000_s1033">
              <w:txbxContent>
                <w:p w:rsidR="00764527" w:rsidRDefault="00764527" w:rsidP="00764527">
                  <w:pPr>
                    <w:spacing w:after="0" w:line="240" w:lineRule="auto"/>
                    <w:jc w:val="center"/>
                  </w:pPr>
                </w:p>
                <w:p w:rsidR="006564A2" w:rsidRDefault="006564A2" w:rsidP="00764527">
                  <w:pPr>
                    <w:spacing w:after="0" w:line="240" w:lineRule="auto"/>
                    <w:jc w:val="center"/>
                  </w:pPr>
                  <w:r>
                    <w:t>Реализация проекта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4" type="#_x0000_t202" style="position:absolute;left:0;text-align:left;margin-left:133.9pt;margin-top:5.75pt;width:181.65pt;height:29.95pt;z-index:251667456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6564A2" w:rsidRDefault="006564A2" w:rsidP="006564A2">
                  <w:pPr>
                    <w:jc w:val="center"/>
                  </w:pPr>
                  <w:r>
                    <w:t>Участники проекта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5" type="#_x0000_t32" style="position:absolute;left:0;text-align:left;margin-left:315.55pt;margin-top:3.5pt;width:25.45pt;height:15.25pt;flip:x y;z-index:251678720" o:connectortype="straight" strokecolor="#92d050" strokeweight="2.25p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43" type="#_x0000_t32" style="position:absolute;left:0;text-align:left;margin-left:112.25pt;margin-top:3.5pt;width:18.7pt;height:15.25pt;flip:y;z-index:251676672" o:connectortype="straight" strokecolor="#92d050" strokeweight="2.25p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44" type="#_x0000_t32" style="position:absolute;left:0;text-align:left;margin-left:225.4pt;margin-top:3.5pt;width:0;height:15.25pt;flip:y;z-index:251677696" o:connectortype="straight" strokecolor="#92d050" strokeweight="2.25pt">
            <v:stroke endarrow="block"/>
          </v:shape>
        </w:pict>
      </w: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7" type="#_x0000_t202" style="position:absolute;left:0;text-align:left;margin-left:341pt;margin-top:2.65pt;width:141.45pt;height:106.9pt;z-index:251670528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6564A2" w:rsidRDefault="006564A2" w:rsidP="006564A2">
                  <w:pPr>
                    <w:jc w:val="center"/>
                  </w:pPr>
                  <w:r>
                    <w:t>Воспитатели МБДОУ города Кургана: выбор вида деятельности, наблюдение</w:t>
                  </w:r>
                </w:p>
                <w:p w:rsidR="006564A2" w:rsidRDefault="006564A2" w:rsidP="006564A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35" type="#_x0000_t202" style="position:absolute;left:0;text-align:left;margin-left:-42.65pt;margin-top:2.65pt;width:159.35pt;height:77.75pt;z-index:251668480;mso-height-percent:200;mso-height-percent:200;mso-width-relative:margin;mso-height-relative:margin" fillcolor="white [3201]" strokecolor="#9bbb59 [3206]" strokeweight="5pt">
            <v:stroke linestyle="thickThin"/>
            <v:shadow color="#868686"/>
            <v:textbox style="mso-fit-shape-to-text:t">
              <w:txbxContent>
                <w:p w:rsidR="006564A2" w:rsidRDefault="006564A2" w:rsidP="006564A2">
                  <w:pPr>
                    <w:jc w:val="center"/>
                  </w:pPr>
                  <w:r>
                    <w:t>Дети, не посещающие МБДОУ: выбор вида деятельности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36" type="#_x0000_t202" style="position:absolute;left:0;text-align:left;margin-left:145.95pt;margin-top:2.65pt;width:162.05pt;height:133.3pt;z-index:251669504;mso-height-percent:200;mso-height-percent:200;mso-width-relative:margin;mso-height-relative:margin" fillcolor="white [3201]" strokecolor="#9bbb59 [3206]" strokeweight="5pt">
            <v:stroke linestyle="thickThin"/>
            <v:shadow color="#868686"/>
            <v:textbox style="mso-fit-shape-to-text:t">
              <w:txbxContent>
                <w:p w:rsidR="006564A2" w:rsidRDefault="006564A2" w:rsidP="006564A2">
                  <w:pPr>
                    <w:jc w:val="center"/>
                  </w:pPr>
                  <w:r>
                    <w:t>Родители (законные представители) детей, не посещающих МБДОУ: выбор вида деятельности, наблюдение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6" type="#_x0000_t32" style="position:absolute;left:0;text-align:left;margin-left:50.55pt;margin-top:3.55pt;width:0;height:84pt;flip:y;z-index:251679744" o:connectortype="straight" strokecolor="#92d050" strokeweight="2.25pt">
            <v:stroke endarrow="block"/>
          </v:shape>
        </w:pict>
      </w: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8" type="#_x0000_t32" style="position:absolute;left:0;text-align:left;margin-left:373.1pt;margin-top:14.1pt;width:.9pt;height:57.35pt;flip:y;z-index:251681792" o:connectortype="straight" strokecolor="#92d050" strokeweight="2.25pt">
            <v:stroke endarrow="block"/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7" type="#_x0000_t32" style="position:absolute;left:0;text-align:left;margin-left:231.7pt;margin-top:10.8pt;width:0;height:28.45pt;flip:y;z-index:251680768" o:connectortype="straight" strokecolor="#92d050" strokeweight="2.25pt">
            <v:stroke endarrow="block"/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2C1E2F" w:rsidP="00CF37A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8" type="#_x0000_t202" style="position:absolute;left:0;text-align:left;margin-left:35.55pt;margin-top:7.05pt;width:361.9pt;height:29.95pt;z-index:251671552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6564A2" w:rsidRDefault="006564A2" w:rsidP="006564A2">
                  <w:pPr>
                    <w:jc w:val="center"/>
                  </w:pPr>
                  <w:r>
                    <w:t>Социальные партнёры</w:t>
                  </w:r>
                </w:p>
              </w:txbxContent>
            </v:textbox>
          </v:shape>
        </w:pict>
      </w: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1A16A0" w:rsidRDefault="001A16A0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6564A2" w:rsidRDefault="006564A2" w:rsidP="00CF37AD">
      <w:pPr>
        <w:spacing w:after="0" w:line="240" w:lineRule="auto"/>
        <w:jc w:val="both"/>
        <w:rPr>
          <w:rFonts w:cs="Times New Roman"/>
          <w:szCs w:val="28"/>
        </w:rPr>
      </w:pPr>
    </w:p>
    <w:p w:rsidR="00560607" w:rsidRDefault="0039410E" w:rsidP="0039410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Критерии оценки эффективности проекта</w:t>
      </w:r>
    </w:p>
    <w:p w:rsidR="00DE4221" w:rsidRDefault="00DE4221" w:rsidP="00DE4221">
      <w:pPr>
        <w:pStyle w:val="a5"/>
        <w:spacing w:after="0" w:line="240" w:lineRule="auto"/>
        <w:ind w:left="0"/>
        <w:jc w:val="both"/>
        <w:rPr>
          <w:rFonts w:eastAsia="Calibri" w:cs="Times New Roman"/>
          <w:szCs w:val="28"/>
        </w:rPr>
      </w:pPr>
    </w:p>
    <w:p w:rsidR="00DE4221" w:rsidRDefault="00DE4221" w:rsidP="00DE4221">
      <w:pPr>
        <w:pStyle w:val="a5"/>
        <w:spacing w:after="0" w:line="240" w:lineRule="auto"/>
        <w:ind w:left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оценки эффективности проекта используются следующие методы:</w:t>
      </w:r>
    </w:p>
    <w:p w:rsidR="006D65A6" w:rsidRDefault="006D65A6" w:rsidP="00DE4221">
      <w:pPr>
        <w:pStyle w:val="a5"/>
        <w:spacing w:after="0" w:line="240" w:lineRule="auto"/>
        <w:ind w:left="0"/>
        <w:jc w:val="both"/>
        <w:rPr>
          <w:rFonts w:eastAsia="Calibri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6D65A6" w:rsidTr="00EB0152">
        <w:tc>
          <w:tcPr>
            <w:tcW w:w="3652" w:type="dxa"/>
          </w:tcPr>
          <w:p w:rsidR="006D65A6" w:rsidRDefault="006D65A6" w:rsidP="00DE4221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Метод</w:t>
            </w:r>
          </w:p>
        </w:tc>
        <w:tc>
          <w:tcPr>
            <w:tcW w:w="5918" w:type="dxa"/>
          </w:tcPr>
          <w:p w:rsidR="006D65A6" w:rsidRDefault="006D65A6" w:rsidP="00DE4221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Критерий</w:t>
            </w:r>
          </w:p>
        </w:tc>
      </w:tr>
      <w:tr w:rsidR="006D65A6" w:rsidTr="00EB0152">
        <w:tc>
          <w:tcPr>
            <w:tcW w:w="3652" w:type="dxa"/>
          </w:tcPr>
          <w:p w:rsidR="006D65A6" w:rsidRDefault="006D65A6" w:rsidP="00DE4221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Анкетирование участников</w:t>
            </w:r>
          </w:p>
        </w:tc>
        <w:tc>
          <w:tcPr>
            <w:tcW w:w="5918" w:type="dxa"/>
          </w:tcPr>
          <w:p w:rsidR="006D65A6" w:rsidRDefault="001475F1" w:rsidP="00DE4221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Уровень организации</w:t>
            </w:r>
            <w:r w:rsidR="00555517">
              <w:rPr>
                <w:rFonts w:eastAsia="Calibri" w:cs="Times New Roman"/>
                <w:szCs w:val="28"/>
              </w:rPr>
              <w:t xml:space="preserve"> (высокий, средний, низкий)</w:t>
            </w:r>
          </w:p>
          <w:p w:rsidR="00555517" w:rsidRDefault="001475F1" w:rsidP="00555517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Уровень доступности материала</w:t>
            </w:r>
            <w:r w:rsidR="00555517">
              <w:rPr>
                <w:rFonts w:eastAsia="Calibri" w:cs="Times New Roman"/>
                <w:szCs w:val="28"/>
              </w:rPr>
              <w:t xml:space="preserve"> (высокий, средний, низкий)</w:t>
            </w:r>
          </w:p>
          <w:p w:rsidR="00555517" w:rsidRDefault="001475F1" w:rsidP="00555517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Уровень заинтересованности участников</w:t>
            </w:r>
            <w:r w:rsidR="00555517">
              <w:rPr>
                <w:rFonts w:eastAsia="Calibri" w:cs="Times New Roman"/>
                <w:szCs w:val="28"/>
              </w:rPr>
              <w:t xml:space="preserve"> (высокий, средний, низкий)</w:t>
            </w:r>
          </w:p>
          <w:p w:rsidR="001475F1" w:rsidRDefault="001475F1" w:rsidP="00DE4221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Уровень удовлетворенности мероприятием</w:t>
            </w:r>
            <w:r w:rsidR="00555517">
              <w:rPr>
                <w:rFonts w:eastAsia="Calibri" w:cs="Times New Roman"/>
                <w:szCs w:val="28"/>
              </w:rPr>
              <w:t xml:space="preserve"> (высокий, средний, низкий)</w:t>
            </w:r>
          </w:p>
        </w:tc>
      </w:tr>
      <w:tr w:rsidR="006D65A6" w:rsidTr="00EB0152">
        <w:tc>
          <w:tcPr>
            <w:tcW w:w="3652" w:type="dxa"/>
          </w:tcPr>
          <w:p w:rsidR="006D65A6" w:rsidRDefault="006D65A6" w:rsidP="00DE4221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Сбор отзывов</w:t>
            </w:r>
          </w:p>
        </w:tc>
        <w:tc>
          <w:tcPr>
            <w:tcW w:w="5918" w:type="dxa"/>
          </w:tcPr>
          <w:p w:rsidR="006D65A6" w:rsidRDefault="006D65A6" w:rsidP="00DE4221">
            <w:pPr>
              <w:pStyle w:val="a5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Процент положительных отзывов не менее 90%</w:t>
            </w:r>
          </w:p>
        </w:tc>
      </w:tr>
    </w:tbl>
    <w:p w:rsidR="006D65A6" w:rsidRDefault="006D65A6" w:rsidP="00DE4221">
      <w:pPr>
        <w:pStyle w:val="a5"/>
        <w:spacing w:after="0" w:line="240" w:lineRule="auto"/>
        <w:ind w:left="0"/>
        <w:jc w:val="both"/>
        <w:rPr>
          <w:rFonts w:eastAsia="Calibri" w:cs="Times New Roman"/>
          <w:szCs w:val="28"/>
        </w:rPr>
      </w:pPr>
    </w:p>
    <w:p w:rsidR="00DE4221" w:rsidRPr="00DE4221" w:rsidRDefault="00DE4221" w:rsidP="00DE422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p w:rsidR="0039410E" w:rsidRPr="0039410E" w:rsidRDefault="0039410E" w:rsidP="0039410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Предполагаемые конечные результаты, перспективы развития проекта</w:t>
      </w:r>
    </w:p>
    <w:p w:rsidR="00560607" w:rsidRPr="002B62E9" w:rsidRDefault="00560607" w:rsidP="00560607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B62E9">
        <w:rPr>
          <w:rFonts w:cs="Times New Roman"/>
          <w:bCs/>
          <w:color w:val="000000"/>
          <w:szCs w:val="28"/>
          <w:shd w:val="clear" w:color="auto" w:fill="FFFFFF"/>
        </w:rPr>
        <w:t>Ожидаемые результаты:</w:t>
      </w:r>
    </w:p>
    <w:p w:rsidR="00560607" w:rsidRPr="00CF37AD" w:rsidRDefault="00560607" w:rsidP="0056060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7AD">
        <w:rPr>
          <w:rFonts w:eastAsia="Times New Roman" w:cs="Times New Roman"/>
          <w:color w:val="000000"/>
          <w:szCs w:val="28"/>
          <w:lang w:eastAsia="ru-RU"/>
        </w:rPr>
        <w:t>Совершенствование форм сотрудничества между МБДОУ и родителями (законными представителями);</w:t>
      </w:r>
    </w:p>
    <w:p w:rsidR="00560607" w:rsidRPr="00CF37AD" w:rsidRDefault="00560607" w:rsidP="0056060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7AD">
        <w:rPr>
          <w:rFonts w:eastAsia="Times New Roman" w:cs="Times New Roman"/>
          <w:color w:val="000000"/>
          <w:szCs w:val="28"/>
          <w:lang w:eastAsia="ru-RU"/>
        </w:rPr>
        <w:t>Преодоление недоступности консультативной помощи;</w:t>
      </w:r>
    </w:p>
    <w:p w:rsidR="00560607" w:rsidRDefault="00560607" w:rsidP="0056060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7AD">
        <w:rPr>
          <w:rFonts w:eastAsia="Times New Roman" w:cs="Times New Roman"/>
          <w:color w:val="000000"/>
          <w:szCs w:val="28"/>
          <w:lang w:eastAsia="ru-RU"/>
        </w:rPr>
        <w:t>Обеспечение потребност</w:t>
      </w:r>
      <w:r w:rsidR="006D24FC">
        <w:rPr>
          <w:rFonts w:eastAsia="Times New Roman" w:cs="Times New Roman"/>
          <w:color w:val="000000"/>
          <w:szCs w:val="28"/>
          <w:lang w:eastAsia="ru-RU"/>
        </w:rPr>
        <w:t>и детей в творческой активности.</w:t>
      </w:r>
    </w:p>
    <w:p w:rsidR="006D65A6" w:rsidRPr="00EA6A4A" w:rsidRDefault="00EA6A4A" w:rsidP="00EA6A4A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Оценка </w:t>
      </w:r>
      <w:r w:rsidR="006D65A6" w:rsidRPr="00EA6A4A">
        <w:rPr>
          <w:rFonts w:eastAsia="Calibri" w:cs="Times New Roman"/>
          <w:szCs w:val="28"/>
        </w:rPr>
        <w:t>возможност</w:t>
      </w:r>
      <w:r>
        <w:rPr>
          <w:rFonts w:eastAsia="Calibri" w:cs="Times New Roman"/>
          <w:szCs w:val="28"/>
        </w:rPr>
        <w:t>и</w:t>
      </w:r>
      <w:r w:rsidR="006D65A6" w:rsidRPr="00EA6A4A">
        <w:rPr>
          <w:rFonts w:eastAsia="Calibri" w:cs="Times New Roman"/>
          <w:szCs w:val="28"/>
        </w:rPr>
        <w:t xml:space="preserve"> трансляции педагогического опыта на городском, региональном и федеральном уровнях</w:t>
      </w:r>
      <w:r>
        <w:rPr>
          <w:rFonts w:eastAsia="Calibri" w:cs="Times New Roman"/>
          <w:szCs w:val="28"/>
        </w:rPr>
        <w:t>:</w:t>
      </w:r>
    </w:p>
    <w:p w:rsidR="0039410E" w:rsidRDefault="0039410E" w:rsidP="0039410E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426BC" w:rsidRDefault="001426BC" w:rsidP="001426BC">
      <w:pPr>
        <w:spacing w:after="0" w:line="240" w:lineRule="auto"/>
        <w:ind w:left="72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Представление педагогического опыта</w:t>
      </w:r>
    </w:p>
    <w:p w:rsidR="001426BC" w:rsidRDefault="001426BC" w:rsidP="0039410E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464"/>
        <w:gridCol w:w="2696"/>
        <w:gridCol w:w="4690"/>
      </w:tblGrid>
      <w:tr w:rsidR="001426BC" w:rsidTr="00854999">
        <w:tc>
          <w:tcPr>
            <w:tcW w:w="1464" w:type="dxa"/>
          </w:tcPr>
          <w:p w:rsidR="001426BC" w:rsidRDefault="001426B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Срок</w:t>
            </w:r>
          </w:p>
        </w:tc>
        <w:tc>
          <w:tcPr>
            <w:tcW w:w="2696" w:type="dxa"/>
          </w:tcPr>
          <w:p w:rsidR="001426BC" w:rsidRDefault="001426B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Уровень</w:t>
            </w:r>
          </w:p>
        </w:tc>
        <w:tc>
          <w:tcPr>
            <w:tcW w:w="4690" w:type="dxa"/>
          </w:tcPr>
          <w:p w:rsidR="001426BC" w:rsidRDefault="001426B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Мероприятие</w:t>
            </w:r>
          </w:p>
        </w:tc>
      </w:tr>
      <w:tr w:rsidR="001426BC" w:rsidTr="00854999">
        <w:tc>
          <w:tcPr>
            <w:tcW w:w="1464" w:type="dxa"/>
          </w:tcPr>
          <w:p w:rsidR="001426BC" w:rsidRDefault="001426B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Октябрь 2015г.</w:t>
            </w:r>
          </w:p>
        </w:tc>
        <w:tc>
          <w:tcPr>
            <w:tcW w:w="2696" w:type="dxa"/>
          </w:tcPr>
          <w:p w:rsidR="001426BC" w:rsidRDefault="001426B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Институциональный </w:t>
            </w:r>
          </w:p>
        </w:tc>
        <w:tc>
          <w:tcPr>
            <w:tcW w:w="4690" w:type="dxa"/>
          </w:tcPr>
          <w:p w:rsidR="001426BC" w:rsidRDefault="001426B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 на мини-педсовете в виде презентации</w:t>
            </w:r>
          </w:p>
        </w:tc>
      </w:tr>
      <w:tr w:rsidR="001426BC" w:rsidTr="00854999">
        <w:tc>
          <w:tcPr>
            <w:tcW w:w="1464" w:type="dxa"/>
          </w:tcPr>
          <w:p w:rsidR="001426BC" w:rsidRDefault="00930EA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Октябрь 2015г.</w:t>
            </w:r>
          </w:p>
        </w:tc>
        <w:tc>
          <w:tcPr>
            <w:tcW w:w="2696" w:type="dxa"/>
          </w:tcPr>
          <w:p w:rsidR="001426BC" w:rsidRDefault="00930EAC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4690" w:type="dxa"/>
          </w:tcPr>
          <w:p w:rsidR="001426BC" w:rsidRDefault="00930EAC" w:rsidP="00930EAC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Конкурс  «Социально активная образовательная организация муниципальной системы образования города Кургана»</w:t>
            </w:r>
          </w:p>
        </w:tc>
      </w:tr>
      <w:tr w:rsidR="001426BC" w:rsidTr="00854999">
        <w:tc>
          <w:tcPr>
            <w:tcW w:w="1464" w:type="dxa"/>
          </w:tcPr>
          <w:p w:rsidR="001426BC" w:rsidRDefault="00854999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2015-2016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уч.г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696" w:type="dxa"/>
          </w:tcPr>
          <w:p w:rsidR="001426BC" w:rsidRDefault="00854999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Федеральный </w:t>
            </w:r>
          </w:p>
        </w:tc>
        <w:tc>
          <w:tcPr>
            <w:tcW w:w="4690" w:type="dxa"/>
          </w:tcPr>
          <w:p w:rsidR="001426BC" w:rsidRDefault="00854999" w:rsidP="0085499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Дистанционный всероссийский конкурс</w:t>
            </w:r>
          </w:p>
        </w:tc>
      </w:tr>
      <w:tr w:rsidR="001426BC" w:rsidTr="00854999">
        <w:tc>
          <w:tcPr>
            <w:tcW w:w="1464" w:type="dxa"/>
          </w:tcPr>
          <w:p w:rsidR="001426BC" w:rsidRDefault="00854999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2016г.</w:t>
            </w:r>
          </w:p>
        </w:tc>
        <w:tc>
          <w:tcPr>
            <w:tcW w:w="2696" w:type="dxa"/>
          </w:tcPr>
          <w:p w:rsidR="001426BC" w:rsidRDefault="00854999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Федеральный</w:t>
            </w:r>
          </w:p>
        </w:tc>
        <w:tc>
          <w:tcPr>
            <w:tcW w:w="4690" w:type="dxa"/>
          </w:tcPr>
          <w:p w:rsidR="001426BC" w:rsidRDefault="00854999" w:rsidP="0039410E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Публикация на сайтах педагогических сообществ интернета</w:t>
            </w:r>
          </w:p>
        </w:tc>
      </w:tr>
    </w:tbl>
    <w:p w:rsidR="001426BC" w:rsidRDefault="001426BC" w:rsidP="0039410E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A6A4A" w:rsidRDefault="00EA6A4A" w:rsidP="00EA6A4A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EA6A4A">
        <w:rPr>
          <w:rFonts w:eastAsia="Calibri" w:cs="Times New Roman"/>
          <w:szCs w:val="28"/>
        </w:rPr>
        <w:t>пределение перспектив работы МБДОУ по проекту на последующие годы (обсуждение на мини-педсовете)</w:t>
      </w:r>
      <w:r>
        <w:rPr>
          <w:rFonts w:eastAsia="Calibri" w:cs="Times New Roman"/>
          <w:szCs w:val="28"/>
        </w:rPr>
        <w:t>:</w:t>
      </w:r>
      <w:r w:rsidR="00573E63">
        <w:rPr>
          <w:rFonts w:eastAsia="Calibri" w:cs="Times New Roman"/>
          <w:szCs w:val="28"/>
        </w:rPr>
        <w:t xml:space="preserve"> сделать проект традицией МБДОУ «Детский сад № 7», проводить ежегодно.</w:t>
      </w:r>
    </w:p>
    <w:p w:rsidR="00560607" w:rsidRDefault="0039410E" w:rsidP="0039410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Ресурсное обеспечение проекта (кадровое, материально-техническая база, привлеченные финансовые средства)</w:t>
      </w:r>
    </w:p>
    <w:p w:rsidR="0039410E" w:rsidRDefault="0039410E" w:rsidP="0039410E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8E598B" w:rsidRPr="008E598B" w:rsidRDefault="008E598B" w:rsidP="00E53CB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6155B8">
        <w:rPr>
          <w:rFonts w:cs="Times New Roman"/>
          <w:szCs w:val="28"/>
          <w:u w:val="single"/>
        </w:rPr>
        <w:t>Нормативно-правовые</w:t>
      </w:r>
      <w:r w:rsidR="00573E63" w:rsidRPr="006155B8">
        <w:rPr>
          <w:rFonts w:cs="Times New Roman"/>
          <w:szCs w:val="28"/>
          <w:u w:val="single"/>
        </w:rPr>
        <w:t xml:space="preserve"> ресурсы</w:t>
      </w:r>
      <w:r w:rsidRPr="008E598B">
        <w:rPr>
          <w:rFonts w:cs="Times New Roman"/>
          <w:szCs w:val="28"/>
        </w:rPr>
        <w:t xml:space="preserve">: разработка новых локальных актов, регламентирующих деятельность </w:t>
      </w:r>
      <w:r w:rsidR="001F3ED9">
        <w:rPr>
          <w:rFonts w:cs="Times New Roman"/>
          <w:szCs w:val="28"/>
        </w:rPr>
        <w:t>Форума</w:t>
      </w:r>
      <w:r w:rsidRPr="008E598B">
        <w:rPr>
          <w:rFonts w:cs="Times New Roman"/>
          <w:szCs w:val="28"/>
        </w:rPr>
        <w:t xml:space="preserve"> (приказ, положени</w:t>
      </w:r>
      <w:r w:rsidR="001F3ED9">
        <w:rPr>
          <w:rFonts w:cs="Times New Roman"/>
          <w:szCs w:val="28"/>
        </w:rPr>
        <w:t>е</w:t>
      </w:r>
      <w:r w:rsidRPr="008E598B">
        <w:rPr>
          <w:rFonts w:cs="Times New Roman"/>
          <w:szCs w:val="28"/>
        </w:rPr>
        <w:t xml:space="preserve">), </w:t>
      </w:r>
      <w:r w:rsidR="001F3ED9">
        <w:rPr>
          <w:rFonts w:cs="Times New Roman"/>
          <w:szCs w:val="28"/>
        </w:rPr>
        <w:t>проведение инструктажей</w:t>
      </w:r>
      <w:r w:rsidR="006155B8">
        <w:rPr>
          <w:rFonts w:cs="Times New Roman"/>
          <w:szCs w:val="28"/>
        </w:rPr>
        <w:t>.</w:t>
      </w:r>
    </w:p>
    <w:p w:rsidR="008E598B" w:rsidRPr="008E598B" w:rsidRDefault="008E598B" w:rsidP="00E53CB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6155B8">
        <w:rPr>
          <w:rFonts w:cs="Times New Roman"/>
          <w:szCs w:val="28"/>
          <w:u w:val="single"/>
        </w:rPr>
        <w:t>Научно-методические</w:t>
      </w:r>
      <w:r w:rsidR="001F3ED9" w:rsidRPr="006155B8">
        <w:rPr>
          <w:rFonts w:cs="Times New Roman"/>
          <w:szCs w:val="28"/>
          <w:u w:val="single"/>
        </w:rPr>
        <w:t xml:space="preserve"> ресурсы</w:t>
      </w:r>
      <w:r w:rsidRPr="008E598B">
        <w:rPr>
          <w:rFonts w:cs="Times New Roman"/>
          <w:szCs w:val="28"/>
        </w:rPr>
        <w:t xml:space="preserve">: </w:t>
      </w:r>
      <w:r w:rsidR="001F3ED9">
        <w:rPr>
          <w:rFonts w:cs="Times New Roman"/>
          <w:szCs w:val="28"/>
        </w:rPr>
        <w:t xml:space="preserve">разработка педагогами и специалистами </w:t>
      </w:r>
      <w:r w:rsidRPr="008E598B">
        <w:rPr>
          <w:rFonts w:cs="Times New Roman"/>
          <w:szCs w:val="28"/>
        </w:rPr>
        <w:t>механизма</w:t>
      </w:r>
      <w:r w:rsidR="001F3ED9">
        <w:rPr>
          <w:rFonts w:cs="Times New Roman"/>
          <w:szCs w:val="28"/>
        </w:rPr>
        <w:t xml:space="preserve"> реализации проекта</w:t>
      </w:r>
      <w:r w:rsidRPr="008E598B">
        <w:rPr>
          <w:rFonts w:cs="Times New Roman"/>
          <w:szCs w:val="28"/>
        </w:rPr>
        <w:t xml:space="preserve">, </w:t>
      </w:r>
      <w:r w:rsidR="001F3ED9">
        <w:rPr>
          <w:rFonts w:cs="Times New Roman"/>
          <w:szCs w:val="28"/>
        </w:rPr>
        <w:t xml:space="preserve">разработка </w:t>
      </w:r>
      <w:r w:rsidRPr="008E598B">
        <w:rPr>
          <w:rFonts w:cs="Times New Roman"/>
          <w:szCs w:val="28"/>
        </w:rPr>
        <w:t>критериев оценки результативности реализации проекта;</w:t>
      </w:r>
      <w:r w:rsidR="006155B8">
        <w:rPr>
          <w:rFonts w:cs="Times New Roman"/>
          <w:szCs w:val="28"/>
        </w:rPr>
        <w:t xml:space="preserve"> разработка</w:t>
      </w:r>
      <w:r w:rsidRPr="008E598B">
        <w:rPr>
          <w:rFonts w:cs="Times New Roman"/>
          <w:szCs w:val="28"/>
        </w:rPr>
        <w:t xml:space="preserve"> консультаций; </w:t>
      </w:r>
      <w:r w:rsidR="006155B8">
        <w:rPr>
          <w:rFonts w:cs="Times New Roman"/>
          <w:szCs w:val="28"/>
        </w:rPr>
        <w:t>о</w:t>
      </w:r>
      <w:r w:rsidRPr="008E598B">
        <w:rPr>
          <w:rFonts w:cs="Times New Roman"/>
          <w:szCs w:val="28"/>
        </w:rPr>
        <w:t>снащение педагогов методическими пособиями</w:t>
      </w:r>
      <w:r w:rsidR="006155B8">
        <w:rPr>
          <w:rFonts w:cs="Times New Roman"/>
          <w:szCs w:val="28"/>
        </w:rPr>
        <w:t>,</w:t>
      </w:r>
      <w:r w:rsidRPr="008E598B">
        <w:rPr>
          <w:rFonts w:cs="Times New Roman"/>
          <w:szCs w:val="28"/>
        </w:rPr>
        <w:t xml:space="preserve"> рекомендациями по использованию ИКТ в работе.</w:t>
      </w:r>
    </w:p>
    <w:p w:rsidR="008E598B" w:rsidRPr="008E598B" w:rsidRDefault="008E598B" w:rsidP="00E53CB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072B0E">
        <w:rPr>
          <w:rFonts w:cs="Times New Roman"/>
          <w:szCs w:val="28"/>
          <w:u w:val="single"/>
        </w:rPr>
        <w:t>Кадровые</w:t>
      </w:r>
      <w:r w:rsidR="00585191">
        <w:rPr>
          <w:rFonts w:cs="Times New Roman"/>
          <w:szCs w:val="28"/>
          <w:u w:val="single"/>
        </w:rPr>
        <w:t xml:space="preserve"> ресурсы</w:t>
      </w:r>
      <w:r w:rsidRPr="008E598B">
        <w:rPr>
          <w:rFonts w:cs="Times New Roman"/>
          <w:szCs w:val="28"/>
        </w:rPr>
        <w:t xml:space="preserve">: </w:t>
      </w:r>
      <w:r w:rsidR="00072B0E">
        <w:rPr>
          <w:rFonts w:cs="Times New Roman"/>
          <w:szCs w:val="28"/>
        </w:rPr>
        <w:t xml:space="preserve">привлечение педагогов МБДОУ к реализации проекта; </w:t>
      </w:r>
      <w:r w:rsidRPr="008E598B">
        <w:rPr>
          <w:rFonts w:cs="Times New Roman"/>
          <w:szCs w:val="28"/>
        </w:rPr>
        <w:t xml:space="preserve">создание условий для </w:t>
      </w:r>
      <w:r w:rsidR="00072B0E">
        <w:rPr>
          <w:rFonts w:cs="Times New Roman"/>
          <w:szCs w:val="28"/>
        </w:rPr>
        <w:t xml:space="preserve">подготовки воспитателей и </w:t>
      </w:r>
      <w:r w:rsidRPr="008E598B">
        <w:rPr>
          <w:rFonts w:cs="Times New Roman"/>
          <w:szCs w:val="28"/>
        </w:rPr>
        <w:t xml:space="preserve"> специалистов</w:t>
      </w:r>
      <w:r w:rsidR="00072B0E">
        <w:rPr>
          <w:rFonts w:cs="Times New Roman"/>
          <w:szCs w:val="28"/>
        </w:rPr>
        <w:t xml:space="preserve"> к Форуму.</w:t>
      </w:r>
    </w:p>
    <w:p w:rsidR="008E598B" w:rsidRPr="008E598B" w:rsidRDefault="008E598B" w:rsidP="00E53CB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072B0E">
        <w:rPr>
          <w:rFonts w:cs="Times New Roman"/>
          <w:szCs w:val="28"/>
          <w:u w:val="single"/>
        </w:rPr>
        <w:t>Информационные</w:t>
      </w:r>
      <w:r w:rsidR="00585191">
        <w:rPr>
          <w:rFonts w:cs="Times New Roman"/>
          <w:szCs w:val="28"/>
          <w:u w:val="single"/>
        </w:rPr>
        <w:t xml:space="preserve"> ресурсы</w:t>
      </w:r>
      <w:r w:rsidRPr="008E598B">
        <w:rPr>
          <w:rFonts w:cs="Times New Roman"/>
          <w:szCs w:val="28"/>
        </w:rPr>
        <w:t>: формирование банка данных по реализации проекта;</w:t>
      </w:r>
      <w:r w:rsidR="0088688D">
        <w:rPr>
          <w:rFonts w:cs="Times New Roman"/>
          <w:szCs w:val="28"/>
        </w:rPr>
        <w:t xml:space="preserve"> </w:t>
      </w:r>
      <w:r w:rsidRPr="008E598B">
        <w:rPr>
          <w:rFonts w:cs="Times New Roman"/>
          <w:szCs w:val="28"/>
        </w:rPr>
        <w:t>мониторинговые мероприятия;</w:t>
      </w:r>
      <w:r w:rsidR="0088688D">
        <w:rPr>
          <w:rFonts w:cs="Times New Roman"/>
          <w:szCs w:val="28"/>
        </w:rPr>
        <w:t xml:space="preserve"> </w:t>
      </w:r>
      <w:r w:rsidRPr="008E598B">
        <w:rPr>
          <w:rFonts w:cs="Times New Roman"/>
          <w:szCs w:val="28"/>
        </w:rPr>
        <w:t>организация мероприятий по информированию общественности о ходе реализации проекта</w:t>
      </w:r>
      <w:r w:rsidR="0088688D">
        <w:rPr>
          <w:rFonts w:cs="Times New Roman"/>
          <w:szCs w:val="28"/>
        </w:rPr>
        <w:t>.</w:t>
      </w:r>
    </w:p>
    <w:p w:rsidR="008E598B" w:rsidRPr="008E598B" w:rsidRDefault="008E598B" w:rsidP="00E53CB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88688D">
        <w:rPr>
          <w:rFonts w:cs="Times New Roman"/>
          <w:szCs w:val="28"/>
          <w:u w:val="single"/>
        </w:rPr>
        <w:t>Материально-технические</w:t>
      </w:r>
      <w:r w:rsidR="00585191">
        <w:rPr>
          <w:rFonts w:cs="Times New Roman"/>
          <w:szCs w:val="28"/>
          <w:u w:val="single"/>
        </w:rPr>
        <w:t xml:space="preserve"> ресурсы</w:t>
      </w:r>
      <w:r w:rsidRPr="008E598B">
        <w:rPr>
          <w:rFonts w:cs="Times New Roman"/>
          <w:szCs w:val="28"/>
        </w:rPr>
        <w:t>: приобретение технических и дидактических средств обучения;</w:t>
      </w:r>
      <w:r w:rsidR="00E85F0D">
        <w:rPr>
          <w:rFonts w:cs="Times New Roman"/>
          <w:szCs w:val="28"/>
        </w:rPr>
        <w:t xml:space="preserve"> </w:t>
      </w:r>
      <w:r w:rsidRPr="008E598B">
        <w:rPr>
          <w:rFonts w:cs="Times New Roman"/>
          <w:szCs w:val="28"/>
        </w:rPr>
        <w:t xml:space="preserve">оснащение </w:t>
      </w:r>
      <w:r w:rsidR="00E85F0D">
        <w:rPr>
          <w:rFonts w:cs="Times New Roman"/>
          <w:szCs w:val="28"/>
        </w:rPr>
        <w:t>МБ</w:t>
      </w:r>
      <w:r w:rsidRPr="008E598B">
        <w:rPr>
          <w:rFonts w:cs="Times New Roman"/>
          <w:szCs w:val="28"/>
        </w:rPr>
        <w:t xml:space="preserve">ДОУ оргтехническими средствами: </w:t>
      </w:r>
      <w:proofErr w:type="spellStart"/>
      <w:r w:rsidRPr="008E598B">
        <w:rPr>
          <w:rFonts w:cs="Times New Roman"/>
          <w:szCs w:val="28"/>
        </w:rPr>
        <w:t>мультимедийным</w:t>
      </w:r>
      <w:proofErr w:type="spellEnd"/>
      <w:r w:rsidRPr="008E598B">
        <w:rPr>
          <w:rFonts w:cs="Times New Roman"/>
          <w:szCs w:val="28"/>
        </w:rPr>
        <w:t xml:space="preserve"> проектор</w:t>
      </w:r>
      <w:r w:rsidR="00E85F0D">
        <w:rPr>
          <w:rFonts w:cs="Times New Roman"/>
          <w:szCs w:val="28"/>
        </w:rPr>
        <w:t>о</w:t>
      </w:r>
      <w:r w:rsidRPr="008E598B">
        <w:rPr>
          <w:rFonts w:cs="Times New Roman"/>
          <w:szCs w:val="28"/>
        </w:rPr>
        <w:t>м, ноутбук</w:t>
      </w:r>
      <w:r w:rsidR="00E85F0D">
        <w:rPr>
          <w:rFonts w:cs="Times New Roman"/>
          <w:szCs w:val="28"/>
        </w:rPr>
        <w:t>о</w:t>
      </w:r>
      <w:r w:rsidRPr="008E598B">
        <w:rPr>
          <w:rFonts w:cs="Times New Roman"/>
          <w:szCs w:val="28"/>
        </w:rPr>
        <w:t>м</w:t>
      </w:r>
      <w:r w:rsidR="00E85F0D">
        <w:rPr>
          <w:rFonts w:cs="Times New Roman"/>
          <w:szCs w:val="28"/>
        </w:rPr>
        <w:t>, принтером</w:t>
      </w:r>
      <w:r w:rsidRPr="008E598B">
        <w:rPr>
          <w:rFonts w:cs="Times New Roman"/>
          <w:szCs w:val="28"/>
        </w:rPr>
        <w:t>;</w:t>
      </w:r>
      <w:r w:rsidR="00E85F0D">
        <w:rPr>
          <w:rFonts w:cs="Times New Roman"/>
          <w:szCs w:val="28"/>
        </w:rPr>
        <w:t xml:space="preserve"> обеспечение доступа к сети Интернет.</w:t>
      </w:r>
    </w:p>
    <w:p w:rsidR="008E598B" w:rsidRDefault="008E598B" w:rsidP="00E53CB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E85F0D">
        <w:rPr>
          <w:rFonts w:cs="Times New Roman"/>
          <w:szCs w:val="28"/>
          <w:u w:val="single"/>
        </w:rPr>
        <w:t>Финансовые</w:t>
      </w:r>
      <w:r w:rsidR="00585191">
        <w:rPr>
          <w:rFonts w:cs="Times New Roman"/>
          <w:szCs w:val="28"/>
          <w:u w:val="single"/>
        </w:rPr>
        <w:t xml:space="preserve"> ресурсы</w:t>
      </w:r>
      <w:r w:rsidRPr="008E598B">
        <w:rPr>
          <w:rFonts w:cs="Times New Roman"/>
          <w:szCs w:val="28"/>
        </w:rPr>
        <w:t>: смета расходов ДОУ;</w:t>
      </w:r>
      <w:r w:rsidR="00E85F0D">
        <w:rPr>
          <w:rFonts w:cs="Times New Roman"/>
          <w:szCs w:val="28"/>
        </w:rPr>
        <w:t xml:space="preserve"> </w:t>
      </w:r>
      <w:r w:rsidRPr="008E598B">
        <w:rPr>
          <w:rFonts w:cs="Times New Roman"/>
          <w:szCs w:val="28"/>
        </w:rPr>
        <w:t>спонсорская и благотворительная помощь</w:t>
      </w:r>
      <w:r w:rsidR="00E85F0D">
        <w:rPr>
          <w:rFonts w:cs="Times New Roman"/>
          <w:szCs w:val="28"/>
        </w:rPr>
        <w:t>.</w:t>
      </w:r>
    </w:p>
    <w:p w:rsidR="003529D9" w:rsidRDefault="003529D9" w:rsidP="00E53CB1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617"/>
        <w:gridCol w:w="2994"/>
      </w:tblGrid>
      <w:tr w:rsidR="003529D9" w:rsidTr="00E53CB1">
        <w:tc>
          <w:tcPr>
            <w:tcW w:w="851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5617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</w:t>
            </w:r>
          </w:p>
        </w:tc>
        <w:tc>
          <w:tcPr>
            <w:tcW w:w="2994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Стоимость</w:t>
            </w:r>
          </w:p>
        </w:tc>
      </w:tr>
      <w:tr w:rsidR="003529D9" w:rsidTr="00E53CB1">
        <w:tc>
          <w:tcPr>
            <w:tcW w:w="851" w:type="dxa"/>
          </w:tcPr>
          <w:p w:rsidR="003529D9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617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Методическая литература</w:t>
            </w:r>
          </w:p>
        </w:tc>
        <w:tc>
          <w:tcPr>
            <w:tcW w:w="2994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3529D9" w:rsidTr="00E53CB1">
        <w:tc>
          <w:tcPr>
            <w:tcW w:w="851" w:type="dxa"/>
          </w:tcPr>
          <w:p w:rsidR="003529D9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617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Доступ к сети Интернет</w:t>
            </w:r>
          </w:p>
        </w:tc>
        <w:tc>
          <w:tcPr>
            <w:tcW w:w="2994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3529D9" w:rsidTr="00E53CB1">
        <w:tc>
          <w:tcPr>
            <w:tcW w:w="851" w:type="dxa"/>
          </w:tcPr>
          <w:p w:rsidR="003529D9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617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Бумага</w:t>
            </w:r>
            <w:r w:rsidR="003A4268">
              <w:rPr>
                <w:rFonts w:cs="Times New Roman"/>
                <w:szCs w:val="28"/>
              </w:rPr>
              <w:t>: нормативно-правовое и научно-методическое обеспечение, раскраски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 руб.</w:t>
            </w:r>
          </w:p>
        </w:tc>
      </w:tr>
      <w:tr w:rsidR="003529D9" w:rsidTr="00E53CB1">
        <w:tc>
          <w:tcPr>
            <w:tcW w:w="851" w:type="dxa"/>
          </w:tcPr>
          <w:p w:rsidR="003529D9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617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Цветная бумага для печати</w:t>
            </w:r>
            <w:r w:rsidR="00AA5A23">
              <w:rPr>
                <w:rFonts w:cs="Times New Roman"/>
                <w:szCs w:val="28"/>
              </w:rPr>
              <w:t>: буклеты, листовки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3529D9" w:rsidRDefault="003529D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 руб.</w:t>
            </w:r>
          </w:p>
        </w:tc>
      </w:tr>
      <w:tr w:rsidR="003529D9" w:rsidTr="00E53CB1">
        <w:tc>
          <w:tcPr>
            <w:tcW w:w="851" w:type="dxa"/>
          </w:tcPr>
          <w:p w:rsidR="003529D9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617" w:type="dxa"/>
          </w:tcPr>
          <w:p w:rsidR="003529D9" w:rsidRDefault="003529D9" w:rsidP="0058519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Рекламные объявления, пригласительные</w:t>
            </w:r>
            <w:r w:rsidR="0066219F">
              <w:rPr>
                <w:rFonts w:cs="Times New Roman"/>
                <w:szCs w:val="28"/>
              </w:rPr>
              <w:t xml:space="preserve">, схемы для игр, </w:t>
            </w:r>
            <w:r w:rsidR="00585191">
              <w:rPr>
                <w:rFonts w:cs="Times New Roman"/>
                <w:szCs w:val="28"/>
              </w:rPr>
              <w:t xml:space="preserve">схемы </w:t>
            </w:r>
            <w:r w:rsidR="0066219F">
              <w:rPr>
                <w:rFonts w:cs="Times New Roman"/>
                <w:szCs w:val="28"/>
              </w:rPr>
              <w:t xml:space="preserve">оригами, схемы для техники торцевания, схемы для нитяной графики, именные дипломы, </w:t>
            </w:r>
            <w:r w:rsidR="006D79B9">
              <w:rPr>
                <w:rFonts w:cs="Times New Roman"/>
                <w:szCs w:val="28"/>
              </w:rPr>
              <w:t>таблички-вывески</w:t>
            </w:r>
          </w:p>
        </w:tc>
        <w:tc>
          <w:tcPr>
            <w:tcW w:w="2994" w:type="dxa"/>
          </w:tcPr>
          <w:p w:rsidR="003529D9" w:rsidRDefault="006D79B9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AA5A23">
              <w:rPr>
                <w:rFonts w:cs="Times New Roman"/>
                <w:szCs w:val="28"/>
              </w:rPr>
              <w:t>2</w:t>
            </w:r>
            <w:r w:rsidR="003529D9">
              <w:rPr>
                <w:rFonts w:cs="Times New Roman"/>
                <w:szCs w:val="28"/>
              </w:rPr>
              <w:t>00</w:t>
            </w:r>
            <w:r>
              <w:rPr>
                <w:rFonts w:cs="Times New Roman"/>
                <w:szCs w:val="28"/>
              </w:rPr>
              <w:t xml:space="preserve"> руб.</w:t>
            </w:r>
          </w:p>
        </w:tc>
      </w:tr>
      <w:tr w:rsidR="003529D9" w:rsidTr="00E53CB1">
        <w:tc>
          <w:tcPr>
            <w:tcW w:w="851" w:type="dxa"/>
          </w:tcPr>
          <w:p w:rsidR="003529D9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617" w:type="dxa"/>
          </w:tcPr>
          <w:p w:rsidR="003529D9" w:rsidRDefault="00C43AAE" w:rsidP="007121EB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Компьютер</w:t>
            </w:r>
            <w:r w:rsidR="00917496">
              <w:rPr>
                <w:rFonts w:cs="Times New Roman"/>
                <w:szCs w:val="28"/>
              </w:rPr>
              <w:t xml:space="preserve">, принтер, </w:t>
            </w:r>
            <w:proofErr w:type="spellStart"/>
            <w:r w:rsidR="00917496">
              <w:rPr>
                <w:rFonts w:cs="Times New Roman"/>
                <w:szCs w:val="28"/>
              </w:rPr>
              <w:t>мультимедиапроетор</w:t>
            </w:r>
            <w:proofErr w:type="spellEnd"/>
            <w:r w:rsidR="00917496">
              <w:rPr>
                <w:rFonts w:cs="Times New Roman"/>
                <w:szCs w:val="28"/>
              </w:rPr>
              <w:t>, экран, «пилот», ф</w:t>
            </w:r>
            <w:r w:rsidR="007121EB">
              <w:rPr>
                <w:rFonts w:cs="Times New Roman"/>
                <w:szCs w:val="28"/>
              </w:rPr>
              <w:t>о</w:t>
            </w:r>
            <w:r w:rsidR="00917496">
              <w:rPr>
                <w:rFonts w:cs="Times New Roman"/>
                <w:szCs w:val="28"/>
              </w:rPr>
              <w:t>ртепиано, музыкальный центр, фотоаппарат, ноутбук</w:t>
            </w:r>
          </w:p>
        </w:tc>
        <w:tc>
          <w:tcPr>
            <w:tcW w:w="2994" w:type="dxa"/>
          </w:tcPr>
          <w:p w:rsidR="003529D9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Столы и стулья</w:t>
            </w:r>
          </w:p>
        </w:tc>
        <w:tc>
          <w:tcPr>
            <w:tcW w:w="2994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Цветная бумага</w:t>
            </w:r>
            <w:r w:rsidR="00917496">
              <w:rPr>
                <w:rFonts w:cs="Times New Roman"/>
                <w:szCs w:val="28"/>
              </w:rPr>
              <w:t xml:space="preserve"> для оригами</w:t>
            </w:r>
          </w:p>
        </w:tc>
        <w:tc>
          <w:tcPr>
            <w:tcW w:w="2994" w:type="dxa"/>
          </w:tcPr>
          <w:p w:rsidR="00C43AAE" w:rsidRDefault="00917496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Клей </w:t>
            </w:r>
            <w:r w:rsidR="00917496">
              <w:rPr>
                <w:rFonts w:cs="Times New Roman"/>
                <w:szCs w:val="28"/>
              </w:rPr>
              <w:t>(канцелярский и карандаш)</w:t>
            </w:r>
          </w:p>
        </w:tc>
        <w:tc>
          <w:tcPr>
            <w:tcW w:w="2994" w:type="dxa"/>
          </w:tcPr>
          <w:p w:rsidR="00C43AAE" w:rsidRDefault="00917496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Ножницы</w:t>
            </w:r>
            <w:r w:rsidR="00917496">
              <w:rPr>
                <w:rFonts w:cs="Times New Roman"/>
                <w:szCs w:val="28"/>
              </w:rPr>
              <w:t xml:space="preserve"> детские</w:t>
            </w:r>
          </w:p>
        </w:tc>
        <w:tc>
          <w:tcPr>
            <w:tcW w:w="2994" w:type="dxa"/>
          </w:tcPr>
          <w:p w:rsidR="00C43AAE" w:rsidRDefault="00917496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Имеется на базе </w:t>
            </w:r>
            <w:r>
              <w:rPr>
                <w:rFonts w:cs="Times New Roman"/>
                <w:szCs w:val="28"/>
              </w:rPr>
              <w:lastRenderedPageBreak/>
              <w:t>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Коробки для выносного материала</w:t>
            </w:r>
          </w:p>
        </w:tc>
        <w:tc>
          <w:tcPr>
            <w:tcW w:w="2994" w:type="dxa"/>
          </w:tcPr>
          <w:p w:rsidR="00C43AAE" w:rsidRDefault="003A4268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Шнуровки, </w:t>
            </w:r>
            <w:proofErr w:type="spellStart"/>
            <w:r>
              <w:rPr>
                <w:rFonts w:cs="Times New Roman"/>
                <w:szCs w:val="28"/>
              </w:rPr>
              <w:t>паззлы</w:t>
            </w:r>
            <w:proofErr w:type="spellEnd"/>
          </w:p>
        </w:tc>
        <w:tc>
          <w:tcPr>
            <w:tcW w:w="2994" w:type="dxa"/>
          </w:tcPr>
          <w:p w:rsidR="00C43AAE" w:rsidRDefault="003A4268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Развивающие игры: кубики Никитина, «Соты </w:t>
            </w:r>
            <w:proofErr w:type="spellStart"/>
            <w:r>
              <w:rPr>
                <w:rFonts w:cs="Times New Roman"/>
                <w:szCs w:val="28"/>
              </w:rPr>
              <w:t>Кайе</w:t>
            </w:r>
            <w:proofErr w:type="spellEnd"/>
            <w:r>
              <w:rPr>
                <w:rFonts w:cs="Times New Roman"/>
                <w:szCs w:val="28"/>
              </w:rPr>
              <w:t xml:space="preserve">», «Блоки </w:t>
            </w:r>
            <w:proofErr w:type="spellStart"/>
            <w:r>
              <w:rPr>
                <w:rFonts w:cs="Times New Roman"/>
                <w:szCs w:val="28"/>
              </w:rPr>
              <w:t>Дьенеша</w:t>
            </w:r>
            <w:proofErr w:type="spellEnd"/>
            <w:r>
              <w:rPr>
                <w:rFonts w:cs="Times New Roman"/>
                <w:szCs w:val="28"/>
              </w:rPr>
              <w:t xml:space="preserve">», «Палочки </w:t>
            </w:r>
            <w:proofErr w:type="spellStart"/>
            <w:r>
              <w:rPr>
                <w:rFonts w:cs="Times New Roman"/>
                <w:szCs w:val="28"/>
              </w:rPr>
              <w:t>Кюизинера</w:t>
            </w:r>
            <w:proofErr w:type="spellEnd"/>
            <w:r>
              <w:rPr>
                <w:rFonts w:cs="Times New Roman"/>
                <w:szCs w:val="28"/>
              </w:rPr>
              <w:t>», «</w:t>
            </w:r>
            <w:proofErr w:type="spellStart"/>
            <w:r>
              <w:rPr>
                <w:rFonts w:cs="Times New Roman"/>
                <w:szCs w:val="28"/>
              </w:rPr>
              <w:t>Танграм</w:t>
            </w:r>
            <w:proofErr w:type="spellEnd"/>
            <w:r>
              <w:rPr>
                <w:rFonts w:cs="Times New Roman"/>
                <w:szCs w:val="28"/>
              </w:rPr>
              <w:t>» и т.д.</w:t>
            </w:r>
          </w:p>
        </w:tc>
        <w:tc>
          <w:tcPr>
            <w:tcW w:w="2994" w:type="dxa"/>
          </w:tcPr>
          <w:p w:rsidR="00C43AAE" w:rsidRDefault="003A4268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617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Спортивные тренажёры, сухой бассейн</w:t>
            </w:r>
          </w:p>
        </w:tc>
        <w:tc>
          <w:tcPr>
            <w:tcW w:w="2994" w:type="dxa"/>
          </w:tcPr>
          <w:p w:rsidR="00C43AAE" w:rsidRDefault="00C43AAE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Картон </w:t>
            </w:r>
            <w:r w:rsidR="003A4268">
              <w:rPr>
                <w:rFonts w:cs="Times New Roman"/>
                <w:szCs w:val="28"/>
              </w:rPr>
              <w:t>цветной и белый</w:t>
            </w:r>
          </w:p>
        </w:tc>
        <w:tc>
          <w:tcPr>
            <w:tcW w:w="2994" w:type="dxa"/>
          </w:tcPr>
          <w:p w:rsidR="00C43AAE" w:rsidRDefault="003A4268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Пластилин </w:t>
            </w:r>
          </w:p>
        </w:tc>
        <w:tc>
          <w:tcPr>
            <w:tcW w:w="2994" w:type="dxa"/>
          </w:tcPr>
          <w:p w:rsidR="00C43AAE" w:rsidRDefault="00EC26A7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Салфетки</w:t>
            </w:r>
          </w:p>
        </w:tc>
        <w:tc>
          <w:tcPr>
            <w:tcW w:w="2994" w:type="dxa"/>
          </w:tcPr>
          <w:p w:rsidR="00C43AAE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Простые карандаши</w:t>
            </w:r>
          </w:p>
        </w:tc>
        <w:tc>
          <w:tcPr>
            <w:tcW w:w="2994" w:type="dxa"/>
          </w:tcPr>
          <w:p w:rsidR="00C43AAE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Пластиковые тарелки</w:t>
            </w:r>
          </w:p>
        </w:tc>
        <w:tc>
          <w:tcPr>
            <w:tcW w:w="2994" w:type="dxa"/>
          </w:tcPr>
          <w:p w:rsidR="00C43AAE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Крупы, зерна кофе</w:t>
            </w:r>
          </w:p>
        </w:tc>
        <w:tc>
          <w:tcPr>
            <w:tcW w:w="2994" w:type="dxa"/>
          </w:tcPr>
          <w:p w:rsidR="00C43AAE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Собственность педагогов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Нитки </w:t>
            </w:r>
          </w:p>
        </w:tc>
        <w:tc>
          <w:tcPr>
            <w:tcW w:w="2994" w:type="dxa"/>
          </w:tcPr>
          <w:p w:rsidR="00C43AAE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 руб.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Иголки, шило </w:t>
            </w:r>
          </w:p>
        </w:tc>
        <w:tc>
          <w:tcPr>
            <w:tcW w:w="2994" w:type="dxa"/>
          </w:tcPr>
          <w:p w:rsidR="00C43AAE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C43AAE" w:rsidTr="00E53CB1">
        <w:tc>
          <w:tcPr>
            <w:tcW w:w="851" w:type="dxa"/>
          </w:tcPr>
          <w:p w:rsidR="00C43AAE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5617" w:type="dxa"/>
          </w:tcPr>
          <w:p w:rsidR="00C43AAE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Записи народной музыки</w:t>
            </w:r>
          </w:p>
        </w:tc>
        <w:tc>
          <w:tcPr>
            <w:tcW w:w="2994" w:type="dxa"/>
          </w:tcPr>
          <w:p w:rsidR="00C43AAE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Кукольный театр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Ширма для театра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Ленты 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Народные музыкальные инструменты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Разноцветные платки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Диагностический и дидактический материал для работы логопедов (альбомы, картинки, буквари и т.д.)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Массажные мячики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Массажные кольца для </w:t>
            </w:r>
            <w:proofErr w:type="spellStart"/>
            <w:r>
              <w:rPr>
                <w:rFonts w:cs="Times New Roman"/>
                <w:szCs w:val="28"/>
              </w:rPr>
              <w:t>Су-Джок</w:t>
            </w:r>
            <w:proofErr w:type="spellEnd"/>
            <w:r>
              <w:rPr>
                <w:rFonts w:cs="Times New Roman"/>
                <w:szCs w:val="28"/>
              </w:rPr>
              <w:t xml:space="preserve"> – терапии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Собственность педагога</w:t>
            </w:r>
          </w:p>
        </w:tc>
      </w:tr>
      <w:tr w:rsidR="002B71AB" w:rsidTr="00E53CB1">
        <w:tc>
          <w:tcPr>
            <w:tcW w:w="851" w:type="dxa"/>
          </w:tcPr>
          <w:p w:rsidR="002B71AB" w:rsidRDefault="00EA4F7A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17" w:type="dxa"/>
          </w:tcPr>
          <w:p w:rsidR="002B71AB" w:rsidRDefault="002B71AB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Диагностический и дидактический материал психолога (картинки, карточки с заданиями, буклет, раздаточный материал с рекомендациями и т.д.)</w:t>
            </w:r>
          </w:p>
        </w:tc>
        <w:tc>
          <w:tcPr>
            <w:tcW w:w="2994" w:type="dxa"/>
          </w:tcPr>
          <w:p w:rsidR="002B71AB" w:rsidRDefault="00AA5A23" w:rsidP="00E53CB1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Имеется на базе МБДОУ</w:t>
            </w:r>
          </w:p>
        </w:tc>
      </w:tr>
      <w:tr w:rsidR="0097680F" w:rsidTr="00487134">
        <w:tc>
          <w:tcPr>
            <w:tcW w:w="6468" w:type="dxa"/>
            <w:gridSpan w:val="2"/>
          </w:tcPr>
          <w:p w:rsidR="0097680F" w:rsidRPr="0097680F" w:rsidRDefault="0097680F" w:rsidP="0097680F">
            <w:pPr>
              <w:pStyle w:val="a5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97680F">
              <w:rPr>
                <w:rFonts w:cs="Times New Roman"/>
                <w:b/>
                <w:szCs w:val="28"/>
              </w:rPr>
              <w:t>спонсорская и благотворительная помощь</w:t>
            </w:r>
          </w:p>
        </w:tc>
        <w:tc>
          <w:tcPr>
            <w:tcW w:w="2994" w:type="dxa"/>
          </w:tcPr>
          <w:p w:rsidR="0097680F" w:rsidRPr="0097680F" w:rsidRDefault="0097680F" w:rsidP="00E53CB1">
            <w:pPr>
              <w:pStyle w:val="a5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97680F">
              <w:rPr>
                <w:rFonts w:cs="Times New Roman"/>
                <w:b/>
                <w:szCs w:val="28"/>
              </w:rPr>
              <w:t>2 486 руб.</w:t>
            </w:r>
          </w:p>
        </w:tc>
      </w:tr>
    </w:tbl>
    <w:p w:rsidR="003529D9" w:rsidRDefault="003529D9" w:rsidP="008E598B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9D5E62" w:rsidRPr="004F341B" w:rsidRDefault="009D5E62" w:rsidP="004F341B">
      <w:pPr>
        <w:pStyle w:val="a5"/>
        <w:spacing w:after="0" w:line="360" w:lineRule="auto"/>
        <w:jc w:val="center"/>
        <w:rPr>
          <w:rFonts w:cs="Times New Roman"/>
          <w:sz w:val="40"/>
          <w:szCs w:val="40"/>
        </w:rPr>
      </w:pPr>
      <w:r w:rsidRPr="004F341B">
        <w:rPr>
          <w:rFonts w:cs="Times New Roman"/>
          <w:sz w:val="40"/>
          <w:szCs w:val="40"/>
        </w:rPr>
        <w:lastRenderedPageBreak/>
        <w:t>Анкета</w:t>
      </w:r>
      <w:r w:rsidR="004F341B">
        <w:rPr>
          <w:rFonts w:cs="Times New Roman"/>
          <w:sz w:val="40"/>
          <w:szCs w:val="40"/>
        </w:rPr>
        <w:t xml:space="preserve"> оценки эффективности проекта</w:t>
      </w:r>
    </w:p>
    <w:p w:rsidR="009D5E62" w:rsidRDefault="009D5E62" w:rsidP="00A86E85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B63200" w:rsidRPr="00272524" w:rsidRDefault="00B63200" w:rsidP="00272524">
      <w:pPr>
        <w:pStyle w:val="a5"/>
        <w:spacing w:after="0" w:line="240" w:lineRule="auto"/>
        <w:jc w:val="both"/>
        <w:rPr>
          <w:rFonts w:cs="Times New Roman"/>
          <w:b/>
          <w:szCs w:val="28"/>
        </w:rPr>
      </w:pPr>
      <w:r w:rsidRPr="00272524">
        <w:rPr>
          <w:rFonts w:cs="Times New Roman"/>
          <w:b/>
          <w:szCs w:val="28"/>
        </w:rPr>
        <w:t>Анкета участника детско-родительского форума «Растём играючи»</w:t>
      </w:r>
    </w:p>
    <w:p w:rsidR="00272524" w:rsidRDefault="00272524" w:rsidP="00272524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272524" w:rsidRPr="00272524" w:rsidRDefault="00272524" w:rsidP="00272524">
      <w:pPr>
        <w:spacing w:after="0" w:line="240" w:lineRule="auto"/>
        <w:jc w:val="center"/>
        <w:rPr>
          <w:rFonts w:eastAsia="Calibri" w:cs="Times New Roman"/>
          <w:b/>
          <w:i/>
        </w:rPr>
      </w:pPr>
      <w:r w:rsidRPr="00272524">
        <w:rPr>
          <w:rFonts w:eastAsia="Calibri" w:cs="Times New Roman"/>
          <w:b/>
          <w:i/>
        </w:rPr>
        <w:t xml:space="preserve">Уважаемые </w:t>
      </w:r>
      <w:r>
        <w:rPr>
          <w:b/>
          <w:i/>
        </w:rPr>
        <w:t>участники форума</w:t>
      </w:r>
      <w:r w:rsidRPr="00272524">
        <w:rPr>
          <w:rFonts w:eastAsia="Calibri" w:cs="Times New Roman"/>
          <w:b/>
          <w:i/>
        </w:rPr>
        <w:t>, предлагаем вам заполнить анкету.</w:t>
      </w:r>
    </w:p>
    <w:p w:rsidR="00272524" w:rsidRPr="00272524" w:rsidRDefault="00272524" w:rsidP="00272524">
      <w:pPr>
        <w:spacing w:after="0" w:line="240" w:lineRule="auto"/>
        <w:jc w:val="center"/>
        <w:rPr>
          <w:rFonts w:eastAsia="Calibri" w:cs="Times New Roman"/>
          <w:b/>
          <w:i/>
        </w:rPr>
      </w:pPr>
      <w:r w:rsidRPr="00272524">
        <w:rPr>
          <w:rFonts w:eastAsia="Calibri" w:cs="Times New Roman"/>
          <w:b/>
          <w:i/>
        </w:rPr>
        <w:t>Она поможет нам в дальнейшей работе.</w:t>
      </w:r>
    </w:p>
    <w:p w:rsidR="00272524" w:rsidRDefault="00272524" w:rsidP="00272524">
      <w:pPr>
        <w:pStyle w:val="a5"/>
        <w:spacing w:after="0" w:line="240" w:lineRule="auto"/>
        <w:jc w:val="center"/>
        <w:rPr>
          <w:b/>
          <w:i/>
        </w:rPr>
      </w:pPr>
      <w:r w:rsidRPr="00272524">
        <w:rPr>
          <w:rFonts w:eastAsia="Calibri" w:cs="Times New Roman"/>
          <w:b/>
          <w:i/>
        </w:rPr>
        <w:t xml:space="preserve">Заранее вам </w:t>
      </w:r>
      <w:proofErr w:type="gramStart"/>
      <w:r w:rsidRPr="00272524">
        <w:rPr>
          <w:rFonts w:eastAsia="Calibri" w:cs="Times New Roman"/>
          <w:b/>
          <w:i/>
        </w:rPr>
        <w:t>благодарны</w:t>
      </w:r>
      <w:proofErr w:type="gramEnd"/>
      <w:r w:rsidRPr="00272524">
        <w:rPr>
          <w:rFonts w:eastAsia="Calibri" w:cs="Times New Roman"/>
          <w:b/>
          <w:i/>
        </w:rPr>
        <w:t>!</w:t>
      </w:r>
    </w:p>
    <w:p w:rsidR="00DA571C" w:rsidRDefault="00DA571C" w:rsidP="00DA571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DA571C" w:rsidRDefault="00DA571C" w:rsidP="00DA571C">
      <w:pPr>
        <w:pStyle w:val="a5"/>
        <w:numPr>
          <w:ilvl w:val="1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Оцените уровень организации детско-родительского форума </w:t>
      </w:r>
    </w:p>
    <w:p w:rsidR="00DA571C" w:rsidRDefault="00DA571C" w:rsidP="00DA571C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Ind w:w="1440" w:type="dxa"/>
        <w:tblLook w:val="04A0"/>
      </w:tblPr>
      <w:tblGrid>
        <w:gridCol w:w="1787"/>
        <w:gridCol w:w="1417"/>
      </w:tblGrid>
      <w:tr w:rsidR="00DA571C" w:rsidTr="00DA571C">
        <w:trPr>
          <w:jc w:val="center"/>
        </w:trPr>
        <w:tc>
          <w:tcPr>
            <w:tcW w:w="1787" w:type="dxa"/>
          </w:tcPr>
          <w:p w:rsidR="00DA571C" w:rsidRDefault="00DA571C" w:rsidP="00DA571C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Высокий</w:t>
            </w:r>
          </w:p>
        </w:tc>
        <w:tc>
          <w:tcPr>
            <w:tcW w:w="1417" w:type="dxa"/>
          </w:tcPr>
          <w:p w:rsidR="00DA571C" w:rsidRDefault="00DA571C" w:rsidP="00DA571C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DA571C">
        <w:trPr>
          <w:jc w:val="center"/>
        </w:trPr>
        <w:tc>
          <w:tcPr>
            <w:tcW w:w="1787" w:type="dxa"/>
          </w:tcPr>
          <w:p w:rsidR="00DA571C" w:rsidRDefault="00DA571C" w:rsidP="00DA571C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Средний</w:t>
            </w:r>
          </w:p>
        </w:tc>
        <w:tc>
          <w:tcPr>
            <w:tcW w:w="1417" w:type="dxa"/>
          </w:tcPr>
          <w:p w:rsidR="00DA571C" w:rsidRDefault="00DA571C" w:rsidP="00DA571C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DA571C">
        <w:trPr>
          <w:jc w:val="center"/>
        </w:trPr>
        <w:tc>
          <w:tcPr>
            <w:tcW w:w="1787" w:type="dxa"/>
          </w:tcPr>
          <w:p w:rsidR="00DA571C" w:rsidRDefault="00DA571C" w:rsidP="00DA571C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Низкий</w:t>
            </w:r>
          </w:p>
        </w:tc>
        <w:tc>
          <w:tcPr>
            <w:tcW w:w="1417" w:type="dxa"/>
          </w:tcPr>
          <w:p w:rsidR="00DA571C" w:rsidRDefault="00DA571C" w:rsidP="00DA571C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DA571C" w:rsidRDefault="00DA571C" w:rsidP="00DA571C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p w:rsidR="00DA571C" w:rsidRDefault="00DA571C" w:rsidP="00DA571C">
      <w:pPr>
        <w:pStyle w:val="a5"/>
        <w:numPr>
          <w:ilvl w:val="1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Оцените уровень доступности предложенного материала мастер-классов для Вас и Ваших детей</w:t>
      </w:r>
    </w:p>
    <w:p w:rsidR="00DA571C" w:rsidRDefault="00DA571C" w:rsidP="00DA571C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Ind w:w="1440" w:type="dxa"/>
        <w:tblLook w:val="04A0"/>
      </w:tblPr>
      <w:tblGrid>
        <w:gridCol w:w="1787"/>
        <w:gridCol w:w="1417"/>
      </w:tblGrid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Высокий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Низкий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DA571C" w:rsidRDefault="00DA571C" w:rsidP="00DA571C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p w:rsidR="00DA571C" w:rsidRDefault="00DA571C" w:rsidP="00DA571C">
      <w:pPr>
        <w:pStyle w:val="a5"/>
        <w:numPr>
          <w:ilvl w:val="1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Оцените уровень заинтересованности детей предложенными мероприятиями</w:t>
      </w:r>
    </w:p>
    <w:p w:rsidR="00DA571C" w:rsidRDefault="00DA571C" w:rsidP="00DA571C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Ind w:w="1440" w:type="dxa"/>
        <w:tblLook w:val="04A0"/>
      </w:tblPr>
      <w:tblGrid>
        <w:gridCol w:w="1787"/>
        <w:gridCol w:w="1417"/>
      </w:tblGrid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Высокий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Низкий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DA571C" w:rsidRDefault="00DA571C" w:rsidP="00DA571C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p w:rsidR="00DA571C" w:rsidRDefault="00DA571C" w:rsidP="00DA571C">
      <w:pPr>
        <w:pStyle w:val="a5"/>
        <w:numPr>
          <w:ilvl w:val="1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Оцените уровень Вашей удовлетворенности посещением форума</w:t>
      </w:r>
    </w:p>
    <w:p w:rsidR="00DA571C" w:rsidRDefault="00DA571C" w:rsidP="00DA571C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Ind w:w="1440" w:type="dxa"/>
        <w:tblLook w:val="04A0"/>
      </w:tblPr>
      <w:tblGrid>
        <w:gridCol w:w="1787"/>
        <w:gridCol w:w="1417"/>
      </w:tblGrid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Высокий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DA571C" w:rsidTr="006370D8">
        <w:trPr>
          <w:jc w:val="center"/>
        </w:trPr>
        <w:tc>
          <w:tcPr>
            <w:tcW w:w="178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Низкий</w:t>
            </w:r>
          </w:p>
        </w:tc>
        <w:tc>
          <w:tcPr>
            <w:tcW w:w="1417" w:type="dxa"/>
          </w:tcPr>
          <w:p w:rsidR="00DA571C" w:rsidRDefault="00DA571C" w:rsidP="006370D8">
            <w:pPr>
              <w:pStyle w:val="a5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DA571C" w:rsidRDefault="00DA571C" w:rsidP="00DA571C">
      <w:pPr>
        <w:pStyle w:val="a5"/>
        <w:spacing w:after="0" w:line="240" w:lineRule="auto"/>
        <w:ind w:left="1440"/>
        <w:jc w:val="both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Pr="004F341B" w:rsidRDefault="004F341B" w:rsidP="004F341B">
      <w:pPr>
        <w:pStyle w:val="a5"/>
        <w:spacing w:after="0" w:line="360" w:lineRule="auto"/>
        <w:jc w:val="center"/>
        <w:rPr>
          <w:rFonts w:cs="Times New Roman"/>
          <w:sz w:val="40"/>
          <w:szCs w:val="40"/>
        </w:rPr>
      </w:pPr>
      <w:r w:rsidRPr="004F341B">
        <w:rPr>
          <w:rFonts w:cs="Times New Roman"/>
          <w:sz w:val="40"/>
          <w:szCs w:val="40"/>
        </w:rPr>
        <w:lastRenderedPageBreak/>
        <w:t xml:space="preserve">Диаграммы удовлетворенности участников </w:t>
      </w:r>
      <w:r>
        <w:rPr>
          <w:rFonts w:cs="Times New Roman"/>
          <w:sz w:val="40"/>
          <w:szCs w:val="40"/>
        </w:rPr>
        <w:t>детско-родительского ф</w:t>
      </w:r>
      <w:r w:rsidRPr="004F341B">
        <w:rPr>
          <w:rFonts w:cs="Times New Roman"/>
          <w:sz w:val="40"/>
          <w:szCs w:val="40"/>
        </w:rPr>
        <w:t>орума</w:t>
      </w:r>
      <w:r>
        <w:rPr>
          <w:rFonts w:cs="Times New Roman"/>
          <w:sz w:val="40"/>
          <w:szCs w:val="40"/>
        </w:rPr>
        <w:t xml:space="preserve"> «Растём играючи»</w:t>
      </w: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4F341B" w:rsidRDefault="004F341B" w:rsidP="00701873">
      <w:pPr>
        <w:pStyle w:val="a5"/>
        <w:spacing w:after="0" w:line="240" w:lineRule="auto"/>
        <w:jc w:val="right"/>
        <w:rPr>
          <w:rFonts w:cs="Times New Roman"/>
          <w:szCs w:val="28"/>
        </w:rPr>
      </w:pPr>
    </w:p>
    <w:p w:rsidR="00701873" w:rsidRDefault="00701873" w:rsidP="004F341B">
      <w:pPr>
        <w:pStyle w:val="a5"/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Диаграммы удовлетворенности участников Форума</w:t>
      </w:r>
    </w:p>
    <w:p w:rsidR="004F341B" w:rsidRDefault="004F341B" w:rsidP="004F341B">
      <w:pPr>
        <w:pStyle w:val="a5"/>
        <w:spacing w:after="0" w:line="240" w:lineRule="auto"/>
        <w:ind w:left="0"/>
        <w:jc w:val="center"/>
        <w:rPr>
          <w:rFonts w:cs="Times New Roman"/>
          <w:szCs w:val="28"/>
        </w:rPr>
      </w:pPr>
    </w:p>
    <w:p w:rsidR="004F341B" w:rsidRPr="009D5E62" w:rsidRDefault="004F341B" w:rsidP="004F341B">
      <w:pPr>
        <w:pStyle w:val="a5"/>
        <w:spacing w:after="0" w:line="240" w:lineRule="auto"/>
        <w:ind w:left="0"/>
        <w:jc w:val="center"/>
        <w:rPr>
          <w:rFonts w:cs="Times New Roman"/>
          <w:szCs w:val="28"/>
        </w:rPr>
      </w:pPr>
    </w:p>
    <w:p w:rsidR="00701873" w:rsidRDefault="00701873" w:rsidP="004F341B">
      <w:pPr>
        <w:pStyle w:val="a5"/>
        <w:spacing w:after="0" w:line="240" w:lineRule="auto"/>
        <w:ind w:left="-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580711" cy="3906982"/>
            <wp:effectExtent l="19050" t="0" r="1058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5812" w:rsidRDefault="004D5812" w:rsidP="00701873">
      <w:pPr>
        <w:pStyle w:val="a5"/>
        <w:spacing w:after="0" w:line="240" w:lineRule="auto"/>
        <w:ind w:left="-709"/>
        <w:jc w:val="both"/>
        <w:rPr>
          <w:rFonts w:cs="Times New Roman"/>
          <w:szCs w:val="28"/>
        </w:rPr>
      </w:pPr>
    </w:p>
    <w:p w:rsidR="004D5812" w:rsidRDefault="004D5812" w:rsidP="00701873">
      <w:pPr>
        <w:pStyle w:val="a5"/>
        <w:spacing w:after="0" w:line="240" w:lineRule="auto"/>
        <w:ind w:left="-709"/>
        <w:jc w:val="both"/>
        <w:rPr>
          <w:rFonts w:cs="Times New Roman"/>
          <w:szCs w:val="28"/>
        </w:rPr>
      </w:pPr>
    </w:p>
    <w:p w:rsidR="004F341B" w:rsidRDefault="004D5812" w:rsidP="004F341B">
      <w:pPr>
        <w:pStyle w:val="a5"/>
        <w:spacing w:after="0" w:line="240" w:lineRule="auto"/>
        <w:ind w:left="-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Отзывы о проведенном детско-родительском форуме «Растём играючи» </w:t>
      </w:r>
    </w:p>
    <w:p w:rsidR="004D5812" w:rsidRDefault="004D5812" w:rsidP="004F341B">
      <w:pPr>
        <w:pStyle w:val="a5"/>
        <w:spacing w:after="0" w:line="240" w:lineRule="auto"/>
        <w:ind w:left="-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(согласно журналу отзывов)</w:t>
      </w:r>
    </w:p>
    <w:p w:rsidR="004D5812" w:rsidRDefault="004D5812" w:rsidP="00701873">
      <w:pPr>
        <w:pStyle w:val="a5"/>
        <w:spacing w:after="0" w:line="240" w:lineRule="auto"/>
        <w:ind w:left="-709"/>
        <w:jc w:val="both"/>
        <w:rPr>
          <w:rFonts w:cs="Times New Roman"/>
          <w:szCs w:val="28"/>
        </w:rPr>
      </w:pPr>
    </w:p>
    <w:p w:rsidR="004D5812" w:rsidRPr="00DA571C" w:rsidRDefault="004D5812" w:rsidP="004F341B">
      <w:pPr>
        <w:pStyle w:val="a5"/>
        <w:spacing w:after="0" w:line="240" w:lineRule="auto"/>
        <w:ind w:left="-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3926" cy="2220686"/>
            <wp:effectExtent l="19050" t="0" r="21524" b="816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D5812" w:rsidRPr="00DA571C" w:rsidSect="00AB2C7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931"/>
    <w:multiLevelType w:val="hybridMultilevel"/>
    <w:tmpl w:val="9FC8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3C1C"/>
    <w:multiLevelType w:val="multilevel"/>
    <w:tmpl w:val="E07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C5AE2"/>
    <w:multiLevelType w:val="hybridMultilevel"/>
    <w:tmpl w:val="223C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E1F"/>
    <w:rsid w:val="00020221"/>
    <w:rsid w:val="0003449D"/>
    <w:rsid w:val="0004657E"/>
    <w:rsid w:val="00055AAF"/>
    <w:rsid w:val="0005666A"/>
    <w:rsid w:val="00072B0E"/>
    <w:rsid w:val="000736F5"/>
    <w:rsid w:val="000C5616"/>
    <w:rsid w:val="000D74FC"/>
    <w:rsid w:val="000E4A05"/>
    <w:rsid w:val="001176E4"/>
    <w:rsid w:val="001258ED"/>
    <w:rsid w:val="001426BC"/>
    <w:rsid w:val="001475F1"/>
    <w:rsid w:val="00185DB5"/>
    <w:rsid w:val="00190398"/>
    <w:rsid w:val="001A16A0"/>
    <w:rsid w:val="001D0EE0"/>
    <w:rsid w:val="001F3449"/>
    <w:rsid w:val="001F3ED9"/>
    <w:rsid w:val="001F5173"/>
    <w:rsid w:val="001F5E8D"/>
    <w:rsid w:val="0020002D"/>
    <w:rsid w:val="002229E5"/>
    <w:rsid w:val="00247D39"/>
    <w:rsid w:val="00272524"/>
    <w:rsid w:val="00282F24"/>
    <w:rsid w:val="00283A7F"/>
    <w:rsid w:val="0029642B"/>
    <w:rsid w:val="002A050E"/>
    <w:rsid w:val="002B62E9"/>
    <w:rsid w:val="002B71AB"/>
    <w:rsid w:val="002C120B"/>
    <w:rsid w:val="002C1E2F"/>
    <w:rsid w:val="003529D9"/>
    <w:rsid w:val="003673C4"/>
    <w:rsid w:val="003748F3"/>
    <w:rsid w:val="0039410E"/>
    <w:rsid w:val="003A4268"/>
    <w:rsid w:val="003F0FEF"/>
    <w:rsid w:val="00402109"/>
    <w:rsid w:val="00407F60"/>
    <w:rsid w:val="00424DC2"/>
    <w:rsid w:val="00437740"/>
    <w:rsid w:val="004401E5"/>
    <w:rsid w:val="004679CA"/>
    <w:rsid w:val="004868CB"/>
    <w:rsid w:val="004916E0"/>
    <w:rsid w:val="0049553A"/>
    <w:rsid w:val="004D5812"/>
    <w:rsid w:val="004F341B"/>
    <w:rsid w:val="00501C33"/>
    <w:rsid w:val="005157C1"/>
    <w:rsid w:val="005314AD"/>
    <w:rsid w:val="00555517"/>
    <w:rsid w:val="00560607"/>
    <w:rsid w:val="00573E63"/>
    <w:rsid w:val="00585191"/>
    <w:rsid w:val="00596BE7"/>
    <w:rsid w:val="006150EC"/>
    <w:rsid w:val="006155B8"/>
    <w:rsid w:val="00626C13"/>
    <w:rsid w:val="0064369E"/>
    <w:rsid w:val="006564A2"/>
    <w:rsid w:val="00657F50"/>
    <w:rsid w:val="0066219F"/>
    <w:rsid w:val="006745D3"/>
    <w:rsid w:val="00677ED6"/>
    <w:rsid w:val="00694E1F"/>
    <w:rsid w:val="006A66B4"/>
    <w:rsid w:val="006D24FC"/>
    <w:rsid w:val="006D65A6"/>
    <w:rsid w:val="006D79B9"/>
    <w:rsid w:val="00700618"/>
    <w:rsid w:val="00701873"/>
    <w:rsid w:val="00702CE3"/>
    <w:rsid w:val="007121EB"/>
    <w:rsid w:val="00764527"/>
    <w:rsid w:val="007651C0"/>
    <w:rsid w:val="007779F3"/>
    <w:rsid w:val="007832D6"/>
    <w:rsid w:val="00787F8D"/>
    <w:rsid w:val="00797BB4"/>
    <w:rsid w:val="007D050A"/>
    <w:rsid w:val="007F7490"/>
    <w:rsid w:val="008319BA"/>
    <w:rsid w:val="00833647"/>
    <w:rsid w:val="008459CA"/>
    <w:rsid w:val="00854999"/>
    <w:rsid w:val="0086473E"/>
    <w:rsid w:val="0088688D"/>
    <w:rsid w:val="008D706A"/>
    <w:rsid w:val="008E598B"/>
    <w:rsid w:val="008F1F7E"/>
    <w:rsid w:val="00917496"/>
    <w:rsid w:val="00930EAC"/>
    <w:rsid w:val="00942E4C"/>
    <w:rsid w:val="009446C1"/>
    <w:rsid w:val="00971562"/>
    <w:rsid w:val="0097680F"/>
    <w:rsid w:val="009C6359"/>
    <w:rsid w:val="009D5934"/>
    <w:rsid w:val="009D5E62"/>
    <w:rsid w:val="009E0C84"/>
    <w:rsid w:val="00A30239"/>
    <w:rsid w:val="00A84FE0"/>
    <w:rsid w:val="00A86E85"/>
    <w:rsid w:val="00AA5A23"/>
    <w:rsid w:val="00AB2C75"/>
    <w:rsid w:val="00AE49C1"/>
    <w:rsid w:val="00AE65BE"/>
    <w:rsid w:val="00B04FAD"/>
    <w:rsid w:val="00B42C48"/>
    <w:rsid w:val="00B63200"/>
    <w:rsid w:val="00B67C43"/>
    <w:rsid w:val="00B705B0"/>
    <w:rsid w:val="00B842D7"/>
    <w:rsid w:val="00BC0766"/>
    <w:rsid w:val="00BF2507"/>
    <w:rsid w:val="00C07467"/>
    <w:rsid w:val="00C2129D"/>
    <w:rsid w:val="00C43AAE"/>
    <w:rsid w:val="00CA272A"/>
    <w:rsid w:val="00CA448D"/>
    <w:rsid w:val="00CA5373"/>
    <w:rsid w:val="00CC7CF3"/>
    <w:rsid w:val="00CD21EB"/>
    <w:rsid w:val="00CF2343"/>
    <w:rsid w:val="00CF37AD"/>
    <w:rsid w:val="00D334BC"/>
    <w:rsid w:val="00D73BA5"/>
    <w:rsid w:val="00D8539B"/>
    <w:rsid w:val="00D96D3A"/>
    <w:rsid w:val="00DA571C"/>
    <w:rsid w:val="00DC51E4"/>
    <w:rsid w:val="00DD07E1"/>
    <w:rsid w:val="00DE4221"/>
    <w:rsid w:val="00DE7546"/>
    <w:rsid w:val="00E12E87"/>
    <w:rsid w:val="00E318DA"/>
    <w:rsid w:val="00E53CB1"/>
    <w:rsid w:val="00E71751"/>
    <w:rsid w:val="00E85F0D"/>
    <w:rsid w:val="00E91BC8"/>
    <w:rsid w:val="00EA4F7A"/>
    <w:rsid w:val="00EA6A4A"/>
    <w:rsid w:val="00EB0152"/>
    <w:rsid w:val="00EB1FBF"/>
    <w:rsid w:val="00EC26A7"/>
    <w:rsid w:val="00EF3AFF"/>
    <w:rsid w:val="00FB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5]" strokecolor="#92d050"/>
    </o:shapedefaults>
    <o:shapelayout v:ext="edit">
      <o:idmap v:ext="edit" data="1"/>
      <o:rules v:ext="edit">
        <o:r id="V:Rule13" type="connector" idref="#_x0000_s1042"/>
        <o:r id="V:Rule14" type="connector" idref="#_x0000_s1047"/>
        <o:r id="V:Rule15" type="connector" idref="#_x0000_s1045"/>
        <o:r id="V:Rule16" type="connector" idref="#_x0000_s1048"/>
        <o:r id="V:Rule17" type="connector" idref="#_x0000_s1050"/>
        <o:r id="V:Rule18" type="connector" idref="#_x0000_s1040"/>
        <o:r id="V:Rule19" type="connector" idref="#_x0000_s1043"/>
        <o:r id="V:Rule20" type="connector" idref="#_x0000_s1039"/>
        <o:r id="V:Rule21" type="connector" idref="#_x0000_s1041"/>
        <o:r id="V:Rule22" type="connector" idref="#_x0000_s1044"/>
        <o:r id="V:Rule23" type="connector" idref="#_x0000_s1046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4E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4E1F"/>
  </w:style>
  <w:style w:type="table" w:styleId="a3">
    <w:name w:val="Table Grid"/>
    <w:basedOn w:val="a1"/>
    <w:uiPriority w:val="59"/>
    <w:rsid w:val="0069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4E1F"/>
    <w:rPr>
      <w:b/>
      <w:bCs/>
    </w:rPr>
  </w:style>
  <w:style w:type="paragraph" w:styleId="a5">
    <w:name w:val="List Paragraph"/>
    <w:basedOn w:val="a"/>
    <w:uiPriority w:val="34"/>
    <w:qFormat/>
    <w:rsid w:val="00E12E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0.95000000000000051</c:v>
                </c:pt>
                <c:pt idx="1">
                  <c:v>5.0000000000000031E-2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доступность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заинтересованность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мероприятием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axId val="72923776"/>
        <c:axId val="72933760"/>
      </c:barChart>
      <c:catAx>
        <c:axId val="72923776"/>
        <c:scaling>
          <c:orientation val="minMax"/>
        </c:scaling>
        <c:axPos val="b"/>
        <c:numFmt formatCode="General" sourceLinked="1"/>
        <c:tickLblPos val="nextTo"/>
        <c:crossAx val="72933760"/>
        <c:crosses val="autoZero"/>
        <c:auto val="1"/>
        <c:lblAlgn val="ctr"/>
        <c:lblOffset val="100"/>
      </c:catAx>
      <c:valAx>
        <c:axId val="72933760"/>
        <c:scaling>
          <c:orientation val="minMax"/>
        </c:scaling>
        <c:axPos val="l"/>
        <c:majorGridlines/>
        <c:numFmt formatCode="0%" sourceLinked="1"/>
        <c:tickLblPos val="nextTo"/>
        <c:crossAx val="72923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отзыв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2900608"/>
        <c:axId val="72902144"/>
      </c:barChart>
      <c:catAx>
        <c:axId val="72900608"/>
        <c:scaling>
          <c:orientation val="minMax"/>
        </c:scaling>
        <c:axPos val="b"/>
        <c:tickLblPos val="nextTo"/>
        <c:crossAx val="72902144"/>
        <c:crosses val="autoZero"/>
        <c:auto val="1"/>
        <c:lblAlgn val="ctr"/>
        <c:lblOffset val="100"/>
      </c:catAx>
      <c:valAx>
        <c:axId val="72902144"/>
        <c:scaling>
          <c:orientation val="minMax"/>
        </c:scaling>
        <c:axPos val="l"/>
        <c:majorGridlines/>
        <c:numFmt formatCode="0%" sourceLinked="1"/>
        <c:tickLblPos val="nextTo"/>
        <c:crossAx val="7290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C107-E329-4946-AFBB-BEE28CBA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12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Spook</cp:lastModifiedBy>
  <cp:revision>119</cp:revision>
  <cp:lastPrinted>2015-10-15T11:22:00Z</cp:lastPrinted>
  <dcterms:created xsi:type="dcterms:W3CDTF">2015-09-23T04:10:00Z</dcterms:created>
  <dcterms:modified xsi:type="dcterms:W3CDTF">2017-04-14T19:26:00Z</dcterms:modified>
</cp:coreProperties>
</file>